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1184" w:rsidRPr="001A4C13" w:rsidRDefault="00F71184" w:rsidP="00EE1AFB">
      <w:pPr>
        <w:spacing w:after="0" w:line="240" w:lineRule="auto"/>
        <w:rPr>
          <w:rFonts w:ascii="Helvetica" w:hAnsi="Helvetica" w:cs="Microsoft Sans Serif"/>
          <w:b/>
          <w:color w:val="0000FF"/>
          <w:sz w:val="24"/>
          <w:szCs w:val="24"/>
        </w:rPr>
      </w:pPr>
      <w:r w:rsidRPr="0073427E">
        <w:rPr>
          <w:rFonts w:ascii="Helvetica" w:hAnsi="Helvetica" w:cs="Microsoft Sans Serif"/>
          <w:b/>
          <w:color w:val="0000FF"/>
          <w:sz w:val="24"/>
          <w:szCs w:val="24"/>
        </w:rPr>
        <w:t xml:space="preserve">ARTICLE #1 </w:t>
      </w:r>
    </w:p>
    <w:p w:rsidR="00EE1AFB" w:rsidRPr="0073427E" w:rsidRDefault="00EE1AFB" w:rsidP="003B7D49">
      <w:pPr>
        <w:spacing w:after="0" w:line="240" w:lineRule="auto"/>
        <w:jc w:val="both"/>
        <w:rPr>
          <w:rFonts w:ascii="Helvetica" w:hAnsi="Helvetica" w:cs="Microsoft Sans Serif"/>
          <w:sz w:val="24"/>
          <w:szCs w:val="24"/>
        </w:rPr>
      </w:pPr>
      <w:r w:rsidRPr="0073427E">
        <w:rPr>
          <w:rFonts w:ascii="Helvetica" w:hAnsi="Helvetica" w:cs="Microsoft Sans Serif"/>
          <w:b/>
          <w:sz w:val="24"/>
          <w:szCs w:val="24"/>
          <w:u w:val="single"/>
        </w:rPr>
        <w:t xml:space="preserve">Balise </w:t>
      </w:r>
      <w:proofErr w:type="spellStart"/>
      <w:r w:rsidRPr="0073427E">
        <w:rPr>
          <w:rFonts w:ascii="Helvetica" w:hAnsi="Helvetica" w:cs="Microsoft Sans Serif"/>
          <w:b/>
          <w:sz w:val="24"/>
          <w:szCs w:val="24"/>
          <w:u w:val="single"/>
        </w:rPr>
        <w:t>Title</w:t>
      </w:r>
      <w:proofErr w:type="spellEnd"/>
      <w:r w:rsidRPr="0073427E">
        <w:rPr>
          <w:rFonts w:ascii="Helvetica" w:hAnsi="Helvetica" w:cs="Microsoft Sans Serif"/>
          <w:b/>
          <w:sz w:val="24"/>
          <w:szCs w:val="24"/>
          <w:u w:val="single"/>
        </w:rPr>
        <w:t xml:space="preserve"> conseillée :</w:t>
      </w:r>
      <w:r w:rsidRPr="0073427E">
        <w:rPr>
          <w:rFonts w:ascii="Helvetica" w:hAnsi="Helvetica" w:cs="Microsoft Sans Serif"/>
          <w:b/>
          <w:sz w:val="24"/>
          <w:szCs w:val="24"/>
        </w:rPr>
        <w:t xml:space="preserve"> </w:t>
      </w:r>
      <w:r w:rsidRPr="0073427E">
        <w:rPr>
          <w:rFonts w:ascii="Helvetica" w:hAnsi="Helvetica" w:cs="Microsoft Sans Serif"/>
          <w:b/>
          <w:sz w:val="24"/>
          <w:szCs w:val="24"/>
        </w:rPr>
        <w:tab/>
      </w:r>
      <w:r w:rsidR="003760B9">
        <w:rPr>
          <w:rFonts w:ascii="Helvetica" w:hAnsi="Helvetica" w:cs="Microsoft Sans Serif"/>
          <w:sz w:val="24"/>
          <w:szCs w:val="24"/>
        </w:rPr>
        <w:t>LA FIBRE MOBILE, le Très Haut Débit Hertzien pour les industriels en territoires</w:t>
      </w:r>
    </w:p>
    <w:p w:rsidR="00EE1AFB" w:rsidRPr="0073427E" w:rsidRDefault="00EE1AFB" w:rsidP="003B7D49">
      <w:pPr>
        <w:spacing w:after="0" w:line="240" w:lineRule="auto"/>
        <w:jc w:val="both"/>
        <w:rPr>
          <w:rFonts w:ascii="Helvetica" w:hAnsi="Helvetica" w:cs="Microsoft Sans Serif"/>
          <w:sz w:val="24"/>
          <w:szCs w:val="24"/>
        </w:rPr>
      </w:pPr>
    </w:p>
    <w:p w:rsidR="00EE1AFB" w:rsidRPr="0073427E" w:rsidRDefault="00EE1AFB" w:rsidP="003B7D49">
      <w:pPr>
        <w:spacing w:after="0" w:line="240" w:lineRule="auto"/>
        <w:jc w:val="both"/>
        <w:rPr>
          <w:rFonts w:ascii="Helvetica" w:hAnsi="Helvetica" w:cs="Microsoft Sans Serif"/>
          <w:b/>
          <w:sz w:val="24"/>
          <w:szCs w:val="24"/>
          <w:u w:val="single"/>
        </w:rPr>
      </w:pPr>
      <w:r w:rsidRPr="0073427E">
        <w:rPr>
          <w:rFonts w:ascii="Helvetica" w:hAnsi="Helvetica" w:cs="Microsoft Sans Serif"/>
          <w:b/>
          <w:sz w:val="24"/>
          <w:szCs w:val="24"/>
          <w:u w:val="single"/>
        </w:rPr>
        <w:t xml:space="preserve">Mots-clés à utiliser pour rédiger l’article : </w:t>
      </w:r>
    </w:p>
    <w:p w:rsidR="00EE1AFB" w:rsidRPr="0073427E" w:rsidRDefault="00EE1AFB" w:rsidP="003B7D49">
      <w:pPr>
        <w:spacing w:after="0" w:line="240" w:lineRule="auto"/>
        <w:jc w:val="both"/>
        <w:rPr>
          <w:rFonts w:ascii="Helvetica" w:hAnsi="Helvetica" w:cs="Microsoft Sans Serif"/>
          <w:color w:val="000000"/>
          <w:sz w:val="24"/>
          <w:szCs w:val="24"/>
          <w:shd w:val="clear" w:color="auto" w:fill="FFFFFF"/>
        </w:rPr>
      </w:pPr>
    </w:p>
    <w:p w:rsidR="003B7D49" w:rsidRPr="003760B9" w:rsidRDefault="003760B9" w:rsidP="003B7D49">
      <w:pPr>
        <w:spacing w:after="0" w:line="240" w:lineRule="auto"/>
        <w:jc w:val="both"/>
        <w:rPr>
          <w:rFonts w:ascii="Helvetica" w:hAnsi="Helvetica" w:cs="Microsoft Sans Serif"/>
          <w:sz w:val="24"/>
          <w:szCs w:val="24"/>
        </w:rPr>
      </w:pPr>
      <w:r w:rsidRPr="003760B9">
        <w:rPr>
          <w:rFonts w:ascii="Helvetica" w:hAnsi="Helvetica" w:cs="Microsoft Sans Serif"/>
          <w:b/>
          <w:color w:val="000000"/>
          <w:sz w:val="24"/>
          <w:szCs w:val="24"/>
        </w:rPr>
        <w:t>Tags :</w:t>
      </w:r>
      <w:r w:rsidRPr="003760B9">
        <w:rPr>
          <w:rFonts w:ascii="Helvetica" w:hAnsi="Helvetica" w:cs="Microsoft Sans Serif"/>
          <w:color w:val="000000"/>
          <w:sz w:val="24"/>
          <w:szCs w:val="24"/>
        </w:rPr>
        <w:tab/>
        <w:t>#</w:t>
      </w:r>
      <w:r w:rsidR="0073427E" w:rsidRPr="003760B9">
        <w:rPr>
          <w:rFonts w:ascii="Helvetica" w:hAnsi="Helvetica" w:cs="Microsoft Sans Serif"/>
          <w:sz w:val="24"/>
          <w:szCs w:val="24"/>
        </w:rPr>
        <w:t>Internet Industriel</w:t>
      </w:r>
      <w:r w:rsidR="00E16BC6" w:rsidRPr="003760B9">
        <w:rPr>
          <w:rFonts w:ascii="Helvetica" w:hAnsi="Helvetica" w:cs="Microsoft Sans Serif"/>
          <w:sz w:val="24"/>
          <w:szCs w:val="24"/>
        </w:rPr>
        <w:t>,</w:t>
      </w:r>
      <w:r w:rsidR="0073427E" w:rsidRPr="003760B9">
        <w:rPr>
          <w:rFonts w:ascii="Helvetica" w:hAnsi="Helvetica" w:cs="Microsoft Sans Serif"/>
          <w:sz w:val="24"/>
          <w:szCs w:val="24"/>
        </w:rPr>
        <w:t xml:space="preserve"> France</w:t>
      </w:r>
      <w:r w:rsidR="00E16BC6" w:rsidRPr="003760B9">
        <w:rPr>
          <w:rFonts w:ascii="Helvetica" w:hAnsi="Helvetica" w:cs="Microsoft Sans Serif"/>
          <w:sz w:val="24"/>
          <w:szCs w:val="24"/>
        </w:rPr>
        <w:t xml:space="preserve"> </w:t>
      </w:r>
      <w:r w:rsidR="0073427E" w:rsidRPr="003760B9">
        <w:rPr>
          <w:rFonts w:ascii="Helvetica" w:hAnsi="Helvetica" w:cs="Microsoft Sans Serif"/>
          <w:sz w:val="24"/>
          <w:szCs w:val="24"/>
        </w:rPr>
        <w:t xml:space="preserve">Très Haut Débit, </w:t>
      </w:r>
      <w:r w:rsidR="00E16BC6" w:rsidRPr="003760B9">
        <w:rPr>
          <w:rFonts w:ascii="Helvetica" w:hAnsi="Helvetica" w:cs="Microsoft Sans Serif"/>
          <w:sz w:val="24"/>
          <w:szCs w:val="24"/>
        </w:rPr>
        <w:t xml:space="preserve">THD Hertzien Terrestre, </w:t>
      </w:r>
      <w:r w:rsidR="003B7D49" w:rsidRPr="003760B9">
        <w:rPr>
          <w:rFonts w:ascii="Helvetica" w:hAnsi="Helvetica" w:cs="Microsoft Sans Serif"/>
          <w:sz w:val="24"/>
          <w:szCs w:val="24"/>
        </w:rPr>
        <w:t>W</w:t>
      </w:r>
      <w:r w:rsidR="00EE1AFB" w:rsidRPr="003760B9">
        <w:rPr>
          <w:rFonts w:ascii="Helvetica" w:hAnsi="Helvetica" w:cs="Microsoft Sans Serif"/>
          <w:sz w:val="24"/>
          <w:szCs w:val="24"/>
        </w:rPr>
        <w:t>i</w:t>
      </w:r>
      <w:r w:rsidR="003B7D49" w:rsidRPr="003760B9">
        <w:rPr>
          <w:rFonts w:ascii="Helvetica" w:hAnsi="Helvetica" w:cs="Microsoft Sans Serif"/>
          <w:sz w:val="24"/>
          <w:szCs w:val="24"/>
        </w:rPr>
        <w:t>-F</w:t>
      </w:r>
      <w:r w:rsidR="00EE1AFB" w:rsidRPr="003760B9">
        <w:rPr>
          <w:rFonts w:ascii="Helvetica" w:hAnsi="Helvetica" w:cs="Microsoft Sans Serif"/>
          <w:sz w:val="24"/>
          <w:szCs w:val="24"/>
        </w:rPr>
        <w:t>i</w:t>
      </w:r>
      <w:r w:rsidR="00E16BC6" w:rsidRPr="003760B9">
        <w:rPr>
          <w:rFonts w:ascii="Helvetica" w:hAnsi="Helvetica" w:cs="Microsoft Sans Serif"/>
          <w:sz w:val="24"/>
          <w:szCs w:val="24"/>
        </w:rPr>
        <w:t xml:space="preserve">, </w:t>
      </w:r>
      <w:r w:rsidR="003B7D49" w:rsidRPr="003760B9">
        <w:rPr>
          <w:rFonts w:ascii="Helvetica" w:hAnsi="Helvetica" w:cs="Microsoft Sans Serif"/>
          <w:sz w:val="24"/>
          <w:szCs w:val="24"/>
        </w:rPr>
        <w:t>4G</w:t>
      </w:r>
      <w:r w:rsidR="00E16BC6" w:rsidRPr="003760B9">
        <w:rPr>
          <w:rFonts w:ascii="Helvetica" w:hAnsi="Helvetica" w:cs="Microsoft Sans Serif"/>
          <w:sz w:val="24"/>
          <w:szCs w:val="24"/>
        </w:rPr>
        <w:t>+</w:t>
      </w:r>
      <w:r w:rsidR="003B7D49" w:rsidRPr="003760B9">
        <w:rPr>
          <w:rFonts w:ascii="Helvetica" w:hAnsi="Helvetica" w:cs="Microsoft Sans Serif"/>
          <w:sz w:val="24"/>
          <w:szCs w:val="24"/>
        </w:rPr>
        <w:t xml:space="preserve"> LTE</w:t>
      </w:r>
      <w:r w:rsidR="00896598" w:rsidRPr="003760B9">
        <w:rPr>
          <w:rFonts w:ascii="Helvetica" w:hAnsi="Helvetica" w:cs="Microsoft Sans Serif"/>
          <w:sz w:val="24"/>
          <w:szCs w:val="24"/>
        </w:rPr>
        <w:t xml:space="preserve"> PRO</w:t>
      </w:r>
      <w:r w:rsidR="00E16BC6" w:rsidRPr="003760B9">
        <w:rPr>
          <w:rFonts w:ascii="Helvetica" w:hAnsi="Helvetica" w:cs="Microsoft Sans Serif"/>
          <w:sz w:val="24"/>
          <w:szCs w:val="24"/>
        </w:rPr>
        <w:t xml:space="preserve">, La Fibre Mobile, Transition Numérique des Territoires, Éligibilité, Collectivités Locales, Écoles Numériques, Usines, </w:t>
      </w:r>
      <w:r w:rsidR="00E16BC6" w:rsidRPr="003760B9">
        <w:rPr>
          <w:rFonts w:ascii="Helvetica" w:hAnsi="Helvetica"/>
          <w:sz w:val="24"/>
          <w:szCs w:val="24"/>
        </w:rPr>
        <w:t xml:space="preserve">Territoires et réseaux d’initiative publique, Caisse des Dépôts, </w:t>
      </w:r>
      <w:r w:rsidR="00E16BC6" w:rsidRPr="003760B9">
        <w:rPr>
          <w:rStyle w:val="lev"/>
          <w:rFonts w:ascii="Helvetica" w:hAnsi="Helvetica"/>
          <w:b w:val="0"/>
          <w:sz w:val="24"/>
          <w:szCs w:val="24"/>
        </w:rPr>
        <w:t>intercommunalités, départements, régions</w:t>
      </w:r>
      <w:r w:rsidR="00E16BC6" w:rsidRPr="003760B9">
        <w:rPr>
          <w:rFonts w:ascii="Helvetica" w:hAnsi="Helvetica"/>
          <w:sz w:val="24"/>
          <w:szCs w:val="24"/>
        </w:rPr>
        <w:t xml:space="preserve"> numériques, professionnels connectés, </w:t>
      </w:r>
      <w:r w:rsidR="00111C06" w:rsidRPr="003760B9">
        <w:rPr>
          <w:rFonts w:ascii="Helvetica" w:hAnsi="Helvetica"/>
          <w:sz w:val="24"/>
          <w:szCs w:val="24"/>
        </w:rPr>
        <w:t xml:space="preserve">Internet des objets, </w:t>
      </w:r>
      <w:proofErr w:type="spellStart"/>
      <w:r w:rsidR="00111C06" w:rsidRPr="003760B9">
        <w:rPr>
          <w:rFonts w:ascii="Helvetica" w:hAnsi="Helvetica"/>
          <w:sz w:val="24"/>
          <w:szCs w:val="24"/>
        </w:rPr>
        <w:t>LoRaWan</w:t>
      </w:r>
      <w:proofErr w:type="spellEnd"/>
    </w:p>
    <w:p w:rsidR="00E16BC6" w:rsidRDefault="00E16BC6" w:rsidP="003B7D49">
      <w:pPr>
        <w:spacing w:after="0" w:line="240" w:lineRule="auto"/>
        <w:jc w:val="both"/>
        <w:rPr>
          <w:rFonts w:ascii="Helvetica" w:hAnsi="Helvetica" w:cs="Microsoft Sans Serif"/>
          <w:sz w:val="24"/>
          <w:szCs w:val="24"/>
        </w:rPr>
      </w:pPr>
    </w:p>
    <w:p w:rsidR="00E16BC6" w:rsidRDefault="00E16BC6" w:rsidP="003B7D49">
      <w:pPr>
        <w:spacing w:after="0" w:line="240" w:lineRule="auto"/>
        <w:jc w:val="both"/>
        <w:rPr>
          <w:rFonts w:ascii="Helvetica" w:hAnsi="Helvetica"/>
          <w:sz w:val="24"/>
          <w:szCs w:val="24"/>
        </w:rPr>
      </w:pPr>
      <w:r w:rsidRPr="003760B9">
        <w:rPr>
          <w:rFonts w:ascii="Helvetica" w:hAnsi="Helvetica" w:cs="Microsoft Sans Serif"/>
          <w:b/>
          <w:sz w:val="24"/>
          <w:szCs w:val="24"/>
          <w:u w:val="single"/>
        </w:rPr>
        <w:t>Les cibles medias :</w:t>
      </w:r>
      <w:r w:rsidRPr="003760B9">
        <w:rPr>
          <w:rFonts w:ascii="Helvetica" w:hAnsi="Helvetica" w:cs="Microsoft Sans Serif"/>
          <w:sz w:val="24"/>
          <w:szCs w:val="24"/>
        </w:rPr>
        <w:t xml:space="preserve"> L’usine nouvelle, </w:t>
      </w:r>
      <w:r w:rsidR="00AA0C23" w:rsidRPr="003760B9">
        <w:rPr>
          <w:rFonts w:ascii="Helvetica" w:hAnsi="Helvetica" w:cs="Microsoft Sans Serif"/>
          <w:sz w:val="24"/>
          <w:szCs w:val="24"/>
        </w:rPr>
        <w:t xml:space="preserve">l’industriel, </w:t>
      </w:r>
      <w:r w:rsidRPr="003760B9">
        <w:rPr>
          <w:rFonts w:ascii="Helvetica" w:hAnsi="Helvetica" w:cs="Microsoft Sans Serif"/>
          <w:sz w:val="24"/>
          <w:szCs w:val="24"/>
        </w:rPr>
        <w:t>l’</w:t>
      </w:r>
      <w:proofErr w:type="spellStart"/>
      <w:r w:rsidRPr="003760B9">
        <w:rPr>
          <w:rFonts w:ascii="Helvetica" w:hAnsi="Helvetica" w:cs="Microsoft Sans Serif"/>
          <w:sz w:val="24"/>
          <w:szCs w:val="24"/>
        </w:rPr>
        <w:t>Avicca</w:t>
      </w:r>
      <w:proofErr w:type="spellEnd"/>
      <w:r w:rsidRPr="003760B9">
        <w:rPr>
          <w:rFonts w:ascii="Helvetica" w:hAnsi="Helvetica" w:cs="Microsoft Sans Serif"/>
          <w:sz w:val="24"/>
          <w:szCs w:val="24"/>
        </w:rPr>
        <w:t>, la FNCCR, l’AMF</w:t>
      </w:r>
      <w:r w:rsidR="00111C06" w:rsidRPr="003760B9">
        <w:rPr>
          <w:rFonts w:ascii="Helvetica" w:hAnsi="Helvetica" w:cs="Microsoft Sans Serif"/>
          <w:sz w:val="24"/>
          <w:szCs w:val="24"/>
        </w:rPr>
        <w:t xml:space="preserve"> </w:t>
      </w:r>
      <w:proofErr w:type="spellStart"/>
      <w:r w:rsidR="00111C06" w:rsidRPr="003760B9">
        <w:rPr>
          <w:rFonts w:ascii="Helvetica" w:hAnsi="Helvetica" w:cs="Microsoft Sans Serif"/>
          <w:sz w:val="24"/>
          <w:szCs w:val="24"/>
        </w:rPr>
        <w:t>ZDNet</w:t>
      </w:r>
      <w:proofErr w:type="spellEnd"/>
      <w:r w:rsidR="00111C06" w:rsidRPr="003760B9">
        <w:rPr>
          <w:rFonts w:ascii="Helvetica" w:hAnsi="Helvetica" w:cs="Microsoft Sans Serif"/>
          <w:sz w:val="24"/>
          <w:szCs w:val="24"/>
        </w:rPr>
        <w:t xml:space="preserve">, La tribune, </w:t>
      </w:r>
      <w:proofErr w:type="spellStart"/>
      <w:r w:rsidR="00111C06" w:rsidRPr="003760B9">
        <w:rPr>
          <w:rFonts w:ascii="Helvetica" w:hAnsi="Helvetica"/>
          <w:sz w:val="24"/>
          <w:szCs w:val="24"/>
        </w:rPr>
        <w:t>Firip</w:t>
      </w:r>
      <w:proofErr w:type="spellEnd"/>
      <w:r w:rsidR="00111C06" w:rsidRPr="003760B9">
        <w:rPr>
          <w:rFonts w:ascii="Helvetica" w:hAnsi="Helvetica"/>
          <w:sz w:val="24"/>
          <w:szCs w:val="24"/>
        </w:rPr>
        <w:t>, la Fédération des Industriels des Réseaux d'Initiative Publique</w:t>
      </w:r>
      <w:r w:rsidR="00AA0C23" w:rsidRPr="003760B9">
        <w:rPr>
          <w:rFonts w:ascii="Helvetica" w:hAnsi="Helvetica"/>
          <w:sz w:val="24"/>
          <w:szCs w:val="24"/>
        </w:rPr>
        <w:t xml:space="preserve">, </w:t>
      </w:r>
      <w:proofErr w:type="spellStart"/>
      <w:r w:rsidR="00AA0C23" w:rsidRPr="003760B9">
        <w:rPr>
          <w:rFonts w:ascii="Helvetica" w:hAnsi="Helvetica"/>
          <w:sz w:val="24"/>
          <w:szCs w:val="24"/>
        </w:rPr>
        <w:t>Ariase</w:t>
      </w:r>
      <w:proofErr w:type="spellEnd"/>
      <w:r w:rsidR="00AA0C23" w:rsidRPr="003760B9">
        <w:rPr>
          <w:rFonts w:ascii="Helvetica" w:hAnsi="Helvetica"/>
          <w:sz w:val="24"/>
          <w:szCs w:val="24"/>
        </w:rPr>
        <w:t xml:space="preserve">, club </w:t>
      </w:r>
      <w:r w:rsidR="003760B9" w:rsidRPr="003760B9">
        <w:rPr>
          <w:rFonts w:ascii="Helvetica" w:hAnsi="Helvetica"/>
          <w:sz w:val="24"/>
          <w:szCs w:val="24"/>
        </w:rPr>
        <w:t>décision</w:t>
      </w:r>
      <w:r w:rsidR="00AA0C23" w:rsidRPr="003760B9">
        <w:rPr>
          <w:rFonts w:ascii="Helvetica" w:hAnsi="Helvetica"/>
          <w:sz w:val="24"/>
          <w:szCs w:val="24"/>
        </w:rPr>
        <w:t xml:space="preserve"> </w:t>
      </w:r>
      <w:proofErr w:type="spellStart"/>
      <w:r w:rsidR="00AA0C23" w:rsidRPr="003760B9">
        <w:rPr>
          <w:rFonts w:ascii="Helvetica" w:hAnsi="Helvetica"/>
          <w:sz w:val="24"/>
          <w:szCs w:val="24"/>
        </w:rPr>
        <w:t>dsi</w:t>
      </w:r>
      <w:proofErr w:type="spellEnd"/>
      <w:r w:rsidR="00AA0C23" w:rsidRPr="003760B9">
        <w:rPr>
          <w:rFonts w:ascii="Helvetica" w:hAnsi="Helvetica"/>
          <w:sz w:val="24"/>
          <w:szCs w:val="24"/>
        </w:rPr>
        <w:t xml:space="preserve">, </w:t>
      </w:r>
      <w:r w:rsidR="003760B9" w:rsidRPr="003760B9">
        <w:rPr>
          <w:rFonts w:ascii="Helvetica" w:hAnsi="Helvetica"/>
          <w:sz w:val="24"/>
          <w:szCs w:val="24"/>
        </w:rPr>
        <w:t>référence</w:t>
      </w:r>
      <w:r w:rsidR="00AA0C23" w:rsidRPr="003760B9">
        <w:rPr>
          <w:rFonts w:ascii="Helvetica" w:hAnsi="Helvetica"/>
          <w:sz w:val="24"/>
          <w:szCs w:val="24"/>
        </w:rPr>
        <w:t xml:space="preserve"> </w:t>
      </w:r>
      <w:proofErr w:type="spellStart"/>
      <w:r w:rsidR="00AA0C23" w:rsidRPr="003760B9">
        <w:rPr>
          <w:rFonts w:ascii="Helvetica" w:hAnsi="Helvetica"/>
          <w:sz w:val="24"/>
          <w:szCs w:val="24"/>
        </w:rPr>
        <w:t>dsi</w:t>
      </w:r>
      <w:proofErr w:type="spellEnd"/>
      <w:r w:rsidR="00AA0C23" w:rsidRPr="003760B9">
        <w:rPr>
          <w:rFonts w:ascii="Helvetica" w:hAnsi="Helvetica"/>
          <w:sz w:val="24"/>
          <w:szCs w:val="24"/>
        </w:rPr>
        <w:t xml:space="preserve">, les </w:t>
      </w:r>
      <w:r w:rsidR="003760B9" w:rsidRPr="003760B9">
        <w:rPr>
          <w:rFonts w:ascii="Helvetica" w:hAnsi="Helvetica"/>
          <w:sz w:val="24"/>
          <w:szCs w:val="24"/>
        </w:rPr>
        <w:t>échos</w:t>
      </w:r>
      <w:r w:rsidR="001419E3">
        <w:rPr>
          <w:rFonts w:ascii="Helvetica" w:hAnsi="Helvetica"/>
          <w:sz w:val="24"/>
          <w:szCs w:val="24"/>
        </w:rPr>
        <w:t xml:space="preserve"> </w:t>
      </w:r>
      <w:proofErr w:type="spellStart"/>
      <w:r w:rsidR="001419E3">
        <w:rPr>
          <w:rFonts w:ascii="Helvetica" w:hAnsi="Helvetica"/>
          <w:sz w:val="24"/>
          <w:szCs w:val="24"/>
        </w:rPr>
        <w:t>etc</w:t>
      </w:r>
      <w:proofErr w:type="spellEnd"/>
      <w:r w:rsidR="001419E3">
        <w:rPr>
          <w:rFonts w:ascii="Helvetica" w:hAnsi="Helvetica"/>
          <w:sz w:val="24"/>
          <w:szCs w:val="24"/>
        </w:rPr>
        <w:t>….</w:t>
      </w:r>
    </w:p>
    <w:p w:rsidR="001419E3" w:rsidRDefault="001419E3" w:rsidP="003B7D49">
      <w:pPr>
        <w:spacing w:after="0" w:line="240" w:lineRule="auto"/>
        <w:jc w:val="both"/>
        <w:rPr>
          <w:rFonts w:ascii="Helvetica" w:hAnsi="Helvetica"/>
          <w:sz w:val="24"/>
          <w:szCs w:val="24"/>
        </w:rPr>
      </w:pPr>
    </w:p>
    <w:p w:rsidR="001419E3" w:rsidRDefault="001419E3" w:rsidP="003B7D49">
      <w:pPr>
        <w:spacing w:after="0" w:line="240" w:lineRule="auto"/>
        <w:jc w:val="both"/>
        <w:rPr>
          <w:rFonts w:ascii="Helvetica" w:hAnsi="Helvetica" w:cs="Microsoft Sans Serif"/>
          <w:sz w:val="24"/>
          <w:szCs w:val="24"/>
        </w:rPr>
      </w:pPr>
      <w:r w:rsidRPr="003760B9">
        <w:rPr>
          <w:rFonts w:ascii="Helvetica" w:hAnsi="Helvetica" w:cs="Microsoft Sans Serif"/>
          <w:b/>
          <w:sz w:val="24"/>
          <w:szCs w:val="24"/>
          <w:u w:val="single"/>
        </w:rPr>
        <w:t xml:space="preserve">Les </w:t>
      </w:r>
      <w:r>
        <w:rPr>
          <w:rFonts w:ascii="Helvetica" w:hAnsi="Helvetica" w:cs="Microsoft Sans Serif"/>
          <w:b/>
          <w:sz w:val="24"/>
          <w:szCs w:val="24"/>
          <w:u w:val="single"/>
        </w:rPr>
        <w:t>acheteurs</w:t>
      </w:r>
      <w:r w:rsidRPr="003760B9">
        <w:rPr>
          <w:rFonts w:ascii="Helvetica" w:hAnsi="Helvetica" w:cs="Microsoft Sans Serif"/>
          <w:b/>
          <w:sz w:val="24"/>
          <w:szCs w:val="24"/>
          <w:u w:val="single"/>
        </w:rPr>
        <w:t>:</w:t>
      </w:r>
      <w:r w:rsidRPr="003760B9">
        <w:rPr>
          <w:rFonts w:ascii="Helvetica" w:hAnsi="Helvetica" w:cs="Microsoft Sans Serif"/>
          <w:sz w:val="24"/>
          <w:szCs w:val="24"/>
        </w:rPr>
        <w:t xml:space="preserve"> </w:t>
      </w:r>
      <w:r>
        <w:rPr>
          <w:rFonts w:ascii="Helvetica" w:hAnsi="Helvetica" w:cs="Microsoft Sans Serif"/>
          <w:sz w:val="24"/>
          <w:szCs w:val="24"/>
        </w:rPr>
        <w:t xml:space="preserve">DSI – Direction Réseaux &amp; </w:t>
      </w:r>
      <w:proofErr w:type="spellStart"/>
      <w:r>
        <w:rPr>
          <w:rFonts w:ascii="Helvetica" w:hAnsi="Helvetica" w:cs="Microsoft Sans Serif"/>
          <w:sz w:val="24"/>
          <w:szCs w:val="24"/>
        </w:rPr>
        <w:t>Telecoms</w:t>
      </w:r>
      <w:proofErr w:type="spellEnd"/>
      <w:r>
        <w:rPr>
          <w:rFonts w:ascii="Helvetica" w:hAnsi="Helvetica" w:cs="Microsoft Sans Serif"/>
          <w:sz w:val="24"/>
          <w:szCs w:val="24"/>
        </w:rPr>
        <w:t xml:space="preserve"> de groupes industriels &amp; commerciaux ayant une gestion multi-sites en France : </w:t>
      </w:r>
    </w:p>
    <w:p w:rsidR="001419E3" w:rsidRPr="003760B9" w:rsidRDefault="001419E3" w:rsidP="003B7D49">
      <w:pPr>
        <w:spacing w:after="0" w:line="240" w:lineRule="auto"/>
        <w:jc w:val="both"/>
        <w:rPr>
          <w:rFonts w:ascii="Helvetica" w:hAnsi="Helvetica" w:cs="Microsoft Sans Serif"/>
          <w:sz w:val="24"/>
          <w:szCs w:val="24"/>
        </w:rPr>
      </w:pPr>
      <w:r>
        <w:rPr>
          <w:rFonts w:ascii="Helvetica" w:hAnsi="Helvetica" w:cs="Microsoft Sans Serif"/>
          <w:sz w:val="24"/>
          <w:szCs w:val="24"/>
        </w:rPr>
        <w:t xml:space="preserve">Exemple: Vinci, Air Liquide, Total, </w:t>
      </w:r>
      <w:proofErr w:type="spellStart"/>
      <w:r>
        <w:rPr>
          <w:rFonts w:ascii="Helvetica" w:hAnsi="Helvetica" w:cs="Microsoft Sans Serif"/>
          <w:sz w:val="24"/>
          <w:szCs w:val="24"/>
        </w:rPr>
        <w:t>Sodexo</w:t>
      </w:r>
      <w:proofErr w:type="spellEnd"/>
      <w:r>
        <w:rPr>
          <w:rFonts w:ascii="Helvetica" w:hAnsi="Helvetica" w:cs="Microsoft Sans Serif"/>
          <w:sz w:val="24"/>
          <w:szCs w:val="24"/>
        </w:rPr>
        <w:t xml:space="preserve">, </w:t>
      </w:r>
      <w:proofErr w:type="spellStart"/>
      <w:r>
        <w:rPr>
          <w:rFonts w:ascii="Helvetica" w:hAnsi="Helvetica" w:cs="Microsoft Sans Serif"/>
          <w:sz w:val="24"/>
          <w:szCs w:val="24"/>
        </w:rPr>
        <w:t>Engie</w:t>
      </w:r>
      <w:proofErr w:type="spellEnd"/>
      <w:r>
        <w:rPr>
          <w:rFonts w:ascii="Helvetica" w:hAnsi="Helvetica" w:cs="Microsoft Sans Serif"/>
          <w:sz w:val="24"/>
          <w:szCs w:val="24"/>
        </w:rPr>
        <w:t xml:space="preserve">, Veolia, ERDF, SNCF, Carrefour, Leclerc boutiques, grandes distributions, </w:t>
      </w:r>
      <w:proofErr w:type="spellStart"/>
      <w:r>
        <w:rPr>
          <w:rFonts w:ascii="Helvetica" w:hAnsi="Helvetica" w:cs="Microsoft Sans Serif"/>
          <w:sz w:val="24"/>
          <w:szCs w:val="24"/>
        </w:rPr>
        <w:t>entrepots</w:t>
      </w:r>
      <w:proofErr w:type="spellEnd"/>
      <w:r>
        <w:rPr>
          <w:rFonts w:ascii="Helvetica" w:hAnsi="Helvetica" w:cs="Microsoft Sans Serif"/>
          <w:sz w:val="24"/>
          <w:szCs w:val="24"/>
        </w:rPr>
        <w:t xml:space="preserve">, ports, </w:t>
      </w:r>
      <w:proofErr w:type="spellStart"/>
      <w:r>
        <w:rPr>
          <w:rFonts w:ascii="Helvetica" w:hAnsi="Helvetica" w:cs="Microsoft Sans Serif"/>
          <w:sz w:val="24"/>
          <w:szCs w:val="24"/>
        </w:rPr>
        <w:t>etc</w:t>
      </w:r>
      <w:proofErr w:type="spellEnd"/>
      <w:r>
        <w:rPr>
          <w:rFonts w:ascii="Helvetica" w:hAnsi="Helvetica" w:cs="Microsoft Sans Serif"/>
          <w:sz w:val="24"/>
          <w:szCs w:val="24"/>
        </w:rPr>
        <w:t>…</w:t>
      </w:r>
    </w:p>
    <w:p w:rsidR="00E16BC6" w:rsidRPr="0073427E" w:rsidRDefault="00E16BC6" w:rsidP="003B7D49">
      <w:pPr>
        <w:spacing w:after="0" w:line="240" w:lineRule="auto"/>
        <w:jc w:val="both"/>
        <w:rPr>
          <w:rFonts w:ascii="Helvetica" w:hAnsi="Helvetica" w:cs="Microsoft Sans Serif"/>
          <w:sz w:val="24"/>
          <w:szCs w:val="24"/>
        </w:rPr>
      </w:pPr>
    </w:p>
    <w:p w:rsidR="00EE1AFB" w:rsidRPr="0073427E" w:rsidRDefault="00EE1AFB" w:rsidP="003B7D49">
      <w:pPr>
        <w:spacing w:after="0" w:line="240" w:lineRule="auto"/>
        <w:jc w:val="both"/>
        <w:rPr>
          <w:rFonts w:ascii="Helvetica" w:hAnsi="Helvetica" w:cs="Microsoft Sans Serif"/>
          <w:b/>
          <w:bCs/>
          <w:sz w:val="24"/>
          <w:szCs w:val="24"/>
        </w:rPr>
      </w:pPr>
      <w:r w:rsidRPr="0073427E">
        <w:rPr>
          <w:rFonts w:ascii="Helvetica" w:hAnsi="Helvetica" w:cs="Microsoft Sans Serif"/>
          <w:b/>
          <w:color w:val="FF0000"/>
          <w:sz w:val="24"/>
          <w:szCs w:val="24"/>
        </w:rPr>
        <w:t xml:space="preserve">Titre : </w:t>
      </w:r>
      <w:r w:rsidR="003760B9">
        <w:rPr>
          <w:rFonts w:ascii="Helvetica" w:hAnsi="Helvetica" w:cs="Microsoft Sans Serif"/>
          <w:b/>
          <w:color w:val="FF0000"/>
          <w:sz w:val="24"/>
          <w:szCs w:val="24"/>
        </w:rPr>
        <w:tab/>
      </w:r>
      <w:r w:rsidR="003760B9">
        <w:rPr>
          <w:rFonts w:ascii="Helvetica" w:hAnsi="Helvetica" w:cs="Microsoft Sans Serif"/>
          <w:b/>
          <w:color w:val="FF0000"/>
          <w:sz w:val="24"/>
          <w:szCs w:val="24"/>
        </w:rPr>
        <w:tab/>
      </w:r>
      <w:r w:rsidR="001419E3">
        <w:rPr>
          <w:rFonts w:ascii="Helvetica" w:hAnsi="Helvetica" w:cs="Microsoft Sans Serif"/>
          <w:b/>
          <w:bCs/>
          <w:sz w:val="24"/>
          <w:szCs w:val="24"/>
        </w:rPr>
        <w:t>L’Internet</w:t>
      </w:r>
      <w:r w:rsidR="003760B9">
        <w:rPr>
          <w:rFonts w:ascii="Helvetica" w:hAnsi="Helvetica" w:cs="Microsoft Sans Serif"/>
          <w:b/>
          <w:bCs/>
          <w:sz w:val="24"/>
          <w:szCs w:val="24"/>
        </w:rPr>
        <w:t xml:space="preserve"> Très Haut Débit sans attendre la fibre </w:t>
      </w:r>
    </w:p>
    <w:p w:rsidR="00EE1AFB" w:rsidRPr="0073427E" w:rsidRDefault="00EE1AFB" w:rsidP="003B7D49">
      <w:pPr>
        <w:spacing w:after="0"/>
        <w:jc w:val="both"/>
        <w:rPr>
          <w:rFonts w:ascii="Helvetica" w:hAnsi="Helvetica" w:cs="Microsoft Sans Serif"/>
          <w:b/>
          <w:bCs/>
          <w:sz w:val="24"/>
          <w:szCs w:val="24"/>
        </w:rPr>
      </w:pPr>
    </w:p>
    <w:p w:rsidR="00803D8E" w:rsidRPr="0073427E" w:rsidRDefault="00EE1AFB" w:rsidP="003B7D49">
      <w:pPr>
        <w:spacing w:after="0"/>
        <w:jc w:val="both"/>
        <w:rPr>
          <w:rFonts w:ascii="Helvetica" w:hAnsi="Helvetica" w:cs="Microsoft Sans Serif"/>
          <w:sz w:val="24"/>
          <w:szCs w:val="24"/>
        </w:rPr>
      </w:pPr>
      <w:r w:rsidRPr="0073427E">
        <w:rPr>
          <w:rFonts w:ascii="Helvetica" w:hAnsi="Helvetica" w:cs="Microsoft Sans Serif"/>
          <w:b/>
          <w:color w:val="FF0000"/>
          <w:sz w:val="24"/>
          <w:szCs w:val="24"/>
        </w:rPr>
        <w:t>Introduction :</w:t>
      </w:r>
      <w:r w:rsidRPr="0073427E">
        <w:rPr>
          <w:rFonts w:ascii="Helvetica" w:hAnsi="Helvetica" w:cs="Microsoft Sans Serif"/>
          <w:sz w:val="24"/>
          <w:szCs w:val="24"/>
        </w:rPr>
        <w:t xml:space="preserve"> </w:t>
      </w:r>
      <w:r w:rsidR="00D501DB" w:rsidRPr="0073427E">
        <w:rPr>
          <w:rFonts w:ascii="Helvetica" w:hAnsi="Helvetica" w:cs="Microsoft Sans Serif"/>
          <w:sz w:val="24"/>
          <w:szCs w:val="24"/>
        </w:rPr>
        <w:t xml:space="preserve"> </w:t>
      </w:r>
      <w:r w:rsidR="001419E3">
        <w:rPr>
          <w:rFonts w:ascii="Helvetica" w:hAnsi="Helvetica" w:cs="Microsoft Sans Serif"/>
          <w:sz w:val="24"/>
          <w:szCs w:val="24"/>
        </w:rPr>
        <w:tab/>
        <w:t>Quand les</w:t>
      </w:r>
      <w:r w:rsidR="003760B9">
        <w:rPr>
          <w:rFonts w:ascii="Helvetica" w:hAnsi="Helvetica" w:cs="Microsoft Sans Serif"/>
          <w:sz w:val="24"/>
          <w:szCs w:val="24"/>
        </w:rPr>
        <w:t xml:space="preserve"> </w:t>
      </w:r>
      <w:r w:rsidR="001419E3">
        <w:rPr>
          <w:rFonts w:ascii="Helvetica" w:hAnsi="Helvetica" w:cs="Microsoft Sans Serif"/>
          <w:sz w:val="24"/>
          <w:szCs w:val="24"/>
        </w:rPr>
        <w:t>réseaux</w:t>
      </w:r>
      <w:r w:rsidR="003760B9">
        <w:rPr>
          <w:rFonts w:ascii="Helvetica" w:hAnsi="Helvetica" w:cs="Microsoft Sans Serif"/>
          <w:sz w:val="24"/>
          <w:szCs w:val="24"/>
        </w:rPr>
        <w:t xml:space="preserve"> 4G+ </w:t>
      </w:r>
      <w:r w:rsidR="001419E3">
        <w:rPr>
          <w:rFonts w:ascii="Helvetica" w:hAnsi="Helvetica" w:cs="Microsoft Sans Serif"/>
          <w:sz w:val="24"/>
          <w:szCs w:val="24"/>
        </w:rPr>
        <w:t>permettent un accès internet aux industriels</w:t>
      </w:r>
    </w:p>
    <w:p w:rsidR="00EE1AFB" w:rsidRPr="0073427E" w:rsidRDefault="00EE1AFB" w:rsidP="001A51DB">
      <w:pPr>
        <w:spacing w:after="0" w:line="240" w:lineRule="auto"/>
        <w:jc w:val="both"/>
        <w:rPr>
          <w:rFonts w:ascii="Helvetica" w:hAnsi="Helvetica" w:cs="Microsoft Sans Serif"/>
          <w:b/>
          <w:color w:val="FF0000"/>
          <w:sz w:val="24"/>
          <w:szCs w:val="24"/>
        </w:rPr>
      </w:pPr>
    </w:p>
    <w:p w:rsidR="00146597" w:rsidRDefault="00146597" w:rsidP="001A51DB">
      <w:pPr>
        <w:spacing w:after="0" w:line="240" w:lineRule="auto"/>
        <w:jc w:val="both"/>
        <w:rPr>
          <w:rFonts w:ascii="Helvetica" w:hAnsi="Helvetica" w:cs="Microsoft Sans Serif"/>
          <w:color w:val="000000"/>
          <w:sz w:val="24"/>
          <w:szCs w:val="24"/>
        </w:rPr>
      </w:pPr>
      <w:r>
        <w:rPr>
          <w:rFonts w:ascii="Helvetica" w:hAnsi="Helvetica" w:cs="Microsoft Sans Serif"/>
          <w:color w:val="000000"/>
          <w:sz w:val="24"/>
          <w:szCs w:val="24"/>
        </w:rPr>
        <w:t>Le Plan France Très Haut Débit accélère la transition numérique de nos entreprises en territoires, mais bon nombres restent encore dans l’attente d’un raccordement fibre optique ou les couts affichés par les operateurs revendeurs restent inaccessibles pour certaines TPE &amp; PME.</w:t>
      </w:r>
    </w:p>
    <w:p w:rsidR="00146597" w:rsidRDefault="00146597" w:rsidP="001A51DB">
      <w:pPr>
        <w:spacing w:after="0" w:line="240" w:lineRule="auto"/>
        <w:jc w:val="both"/>
        <w:rPr>
          <w:rFonts w:ascii="Helvetica" w:hAnsi="Helvetica" w:cs="Microsoft Sans Serif"/>
          <w:color w:val="000000"/>
          <w:sz w:val="24"/>
          <w:szCs w:val="24"/>
        </w:rPr>
      </w:pPr>
      <w:r>
        <w:rPr>
          <w:rFonts w:ascii="Helvetica" w:hAnsi="Helvetica" w:cs="Microsoft Sans Serif"/>
          <w:color w:val="000000"/>
          <w:sz w:val="24"/>
          <w:szCs w:val="24"/>
        </w:rPr>
        <w:t>La couverture des réseaux Hertzien s’accélère elle aussi et l’utilisation de nouvelles fréquences permet d’étendre l’éligibilité en milieu rural.</w:t>
      </w:r>
    </w:p>
    <w:p w:rsidR="00146597" w:rsidRDefault="00146597" w:rsidP="001A51DB">
      <w:pPr>
        <w:spacing w:after="0" w:line="240" w:lineRule="auto"/>
        <w:jc w:val="both"/>
        <w:rPr>
          <w:rFonts w:ascii="Helvetica" w:hAnsi="Helvetica" w:cs="Microsoft Sans Serif"/>
          <w:color w:val="000000"/>
          <w:sz w:val="24"/>
          <w:szCs w:val="24"/>
        </w:rPr>
      </w:pPr>
      <w:r>
        <w:rPr>
          <w:rFonts w:ascii="Helvetica" w:hAnsi="Helvetica" w:cs="Microsoft Sans Serif"/>
          <w:color w:val="000000"/>
          <w:sz w:val="24"/>
          <w:szCs w:val="24"/>
        </w:rPr>
        <w:t>Les réseaux hertziens LTE soit 4G, 4G+ et 5G à venir utilisés en version professionnelle avec des équipements industriels se positionnent en alternative efficace inscrite notamment en complément de ligne DSL et les industriels l’intègrent peu a peu dans leur stratégie télécoms.</w:t>
      </w:r>
    </w:p>
    <w:p w:rsidR="00146597" w:rsidRDefault="00146597" w:rsidP="001A51DB">
      <w:pPr>
        <w:spacing w:after="0" w:line="240" w:lineRule="auto"/>
        <w:jc w:val="both"/>
        <w:rPr>
          <w:rFonts w:ascii="Helvetica" w:hAnsi="Helvetica" w:cs="Microsoft Sans Serif"/>
          <w:color w:val="000000"/>
          <w:sz w:val="24"/>
          <w:szCs w:val="24"/>
        </w:rPr>
      </w:pPr>
    </w:p>
    <w:p w:rsidR="001A4C13" w:rsidRDefault="00146597" w:rsidP="001A51DB">
      <w:pPr>
        <w:spacing w:after="0" w:line="240" w:lineRule="auto"/>
        <w:jc w:val="both"/>
        <w:rPr>
          <w:rFonts w:ascii="Helvetica" w:hAnsi="Helvetica" w:cs="Microsoft Sans Serif"/>
          <w:color w:val="000000"/>
          <w:sz w:val="24"/>
          <w:szCs w:val="24"/>
        </w:rPr>
      </w:pPr>
      <w:r>
        <w:rPr>
          <w:rFonts w:ascii="Helvetica" w:hAnsi="Helvetica" w:cs="Microsoft Sans Serif"/>
          <w:color w:val="000000"/>
          <w:sz w:val="24"/>
          <w:szCs w:val="24"/>
        </w:rPr>
        <w:t xml:space="preserve">C’est l’offre lancée fin 2016 par LA FIBRE MOBILE qui propose au travers d’un raccordement industriel de s’appuyer sur la redondance de deux réseaux </w:t>
      </w:r>
      <w:r w:rsidR="001A4C13">
        <w:rPr>
          <w:rFonts w:ascii="Helvetica" w:hAnsi="Helvetica" w:cs="Microsoft Sans Serif"/>
          <w:color w:val="000000"/>
          <w:sz w:val="24"/>
          <w:szCs w:val="24"/>
        </w:rPr>
        <w:t>4G+ professionnels en simultané et qui couplé à une offre DSL offre une agilité, une rapidité optimisée pour accéder à un internet très Haut Débit pour un cout plus en ligne avec les attentes des entreprises.</w:t>
      </w:r>
    </w:p>
    <w:p w:rsidR="00146597" w:rsidRDefault="001A4C13" w:rsidP="001A51DB">
      <w:pPr>
        <w:spacing w:after="0" w:line="240" w:lineRule="auto"/>
        <w:jc w:val="both"/>
        <w:rPr>
          <w:rFonts w:ascii="Helvetica" w:hAnsi="Helvetica" w:cs="Microsoft Sans Serif"/>
          <w:color w:val="000000"/>
          <w:sz w:val="24"/>
          <w:szCs w:val="24"/>
        </w:rPr>
      </w:pPr>
      <w:r>
        <w:rPr>
          <w:rFonts w:ascii="Helvetica" w:hAnsi="Helvetica" w:cs="Microsoft Sans Serif"/>
          <w:color w:val="000000"/>
          <w:sz w:val="24"/>
          <w:szCs w:val="24"/>
        </w:rPr>
        <w:t xml:space="preserve"> </w:t>
      </w:r>
    </w:p>
    <w:p w:rsidR="003D7623" w:rsidRPr="0073427E" w:rsidRDefault="00EE1AFB" w:rsidP="001A4C13">
      <w:pPr>
        <w:spacing w:after="0" w:line="240" w:lineRule="auto"/>
        <w:jc w:val="both"/>
        <w:rPr>
          <w:rFonts w:ascii="Helvetica" w:hAnsi="Helvetica" w:cs="Microsoft Sans Serif"/>
          <w:bCs/>
          <w:sz w:val="24"/>
          <w:szCs w:val="24"/>
        </w:rPr>
      </w:pPr>
      <w:r w:rsidRPr="0073427E">
        <w:rPr>
          <w:rFonts w:ascii="Helvetica" w:hAnsi="Helvetica" w:cs="Microsoft Sans Serif"/>
          <w:color w:val="000000"/>
          <w:sz w:val="24"/>
          <w:szCs w:val="24"/>
        </w:rPr>
        <w:t>Pour connaître tout le détail de l’</w:t>
      </w:r>
      <w:r w:rsidRPr="0073427E">
        <w:rPr>
          <w:rFonts w:ascii="Helvetica" w:hAnsi="Helvetica" w:cs="Microsoft Sans Serif"/>
          <w:b/>
          <w:bCs/>
          <w:color w:val="000000"/>
          <w:sz w:val="24"/>
          <w:szCs w:val="24"/>
        </w:rPr>
        <w:t xml:space="preserve">offre </w:t>
      </w:r>
      <w:r w:rsidR="00FE0ACB" w:rsidRPr="0073427E">
        <w:rPr>
          <w:rFonts w:ascii="Helvetica" w:hAnsi="Helvetica" w:cs="Microsoft Sans Serif"/>
          <w:color w:val="000000"/>
          <w:sz w:val="24"/>
          <w:szCs w:val="24"/>
        </w:rPr>
        <w:t xml:space="preserve">PEEBLE </w:t>
      </w:r>
      <w:r w:rsidR="001A4C13">
        <w:rPr>
          <w:rFonts w:ascii="Helvetica" w:hAnsi="Helvetica" w:cs="Microsoft Sans Serif"/>
          <w:color w:val="000000"/>
          <w:sz w:val="24"/>
          <w:szCs w:val="24"/>
        </w:rPr>
        <w:t xml:space="preserve">| LA FIBRE MOBILE </w:t>
      </w:r>
      <w:r w:rsidRPr="0073427E">
        <w:rPr>
          <w:rFonts w:ascii="Helvetica" w:hAnsi="Helvetica" w:cs="Microsoft Sans Serif"/>
          <w:color w:val="000000"/>
          <w:sz w:val="24"/>
          <w:szCs w:val="24"/>
        </w:rPr>
        <w:t xml:space="preserve">ainsi que les conditions de couverture possibles pour votre futur projet, </w:t>
      </w:r>
      <w:r w:rsidR="001A4C13">
        <w:rPr>
          <w:rFonts w:ascii="Helvetica" w:hAnsi="Helvetica" w:cs="Microsoft Sans Serif"/>
          <w:color w:val="000000"/>
          <w:sz w:val="24"/>
          <w:szCs w:val="24"/>
        </w:rPr>
        <w:t>contactez</w:t>
      </w:r>
      <w:r w:rsidRPr="0073427E">
        <w:rPr>
          <w:rFonts w:ascii="Helvetica" w:hAnsi="Helvetica" w:cs="Microsoft Sans Serif"/>
          <w:color w:val="000000"/>
          <w:sz w:val="24"/>
          <w:szCs w:val="24"/>
        </w:rPr>
        <w:t xml:space="preserve"> </w:t>
      </w:r>
      <w:r w:rsidR="001A4C13">
        <w:rPr>
          <w:rFonts w:ascii="Helvetica" w:hAnsi="Helvetica" w:cs="Microsoft Sans Serif"/>
          <w:color w:val="000000"/>
          <w:sz w:val="24"/>
          <w:szCs w:val="24"/>
        </w:rPr>
        <w:t xml:space="preserve">le </w:t>
      </w:r>
      <w:r w:rsidR="00FE0ACB" w:rsidRPr="0073427E">
        <w:rPr>
          <w:rFonts w:ascii="Helvetica" w:hAnsi="Helvetica" w:cs="Microsoft Sans Serif"/>
          <w:color w:val="000000"/>
          <w:sz w:val="24"/>
          <w:szCs w:val="24"/>
        </w:rPr>
        <w:t xml:space="preserve">0826 38 12 11 </w:t>
      </w:r>
      <w:r w:rsidR="001A4C13">
        <w:rPr>
          <w:rFonts w:ascii="Helvetica" w:hAnsi="Helvetica" w:cs="Microsoft Sans Serif"/>
          <w:color w:val="000000"/>
          <w:sz w:val="24"/>
          <w:szCs w:val="24"/>
        </w:rPr>
        <w:t xml:space="preserve">| </w:t>
      </w:r>
      <w:hyperlink r:id="rId7" w:history="1">
        <w:r w:rsidRPr="0073427E">
          <w:rPr>
            <w:rStyle w:val="Lienhypertexte"/>
            <w:rFonts w:ascii="Helvetica" w:hAnsi="Helvetica" w:cs="Microsoft Sans Serif"/>
            <w:sz w:val="24"/>
            <w:szCs w:val="24"/>
          </w:rPr>
          <w:t>info@peeble.zone</w:t>
        </w:r>
      </w:hyperlink>
      <w:r w:rsidRPr="0073427E">
        <w:rPr>
          <w:rFonts w:ascii="Helvetica" w:hAnsi="Helvetica" w:cs="Microsoft Sans Serif"/>
          <w:color w:val="000000"/>
          <w:sz w:val="24"/>
          <w:szCs w:val="24"/>
        </w:rPr>
        <w:t xml:space="preserve">. </w:t>
      </w:r>
      <w:bookmarkStart w:id="0" w:name="_GoBack"/>
      <w:bookmarkEnd w:id="0"/>
    </w:p>
    <w:sectPr w:rsidR="003D7623" w:rsidRPr="0073427E" w:rsidSect="001A4C13">
      <w:headerReference w:type="default" r:id="rId8"/>
      <w:footerReference w:type="even" r:id="rId9"/>
      <w:footerReference w:type="default" r:id="rId10"/>
      <w:pgSz w:w="11900" w:h="16840"/>
      <w:pgMar w:top="1395" w:right="843" w:bottom="993" w:left="1134" w:header="282"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42F7" w:rsidRDefault="003342F7" w:rsidP="007F6DC9">
      <w:r>
        <w:separator/>
      </w:r>
    </w:p>
  </w:endnote>
  <w:endnote w:type="continuationSeparator" w:id="0">
    <w:p w:rsidR="003342F7" w:rsidRDefault="003342F7" w:rsidP="007F6DC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Microsoft Sans Serif">
    <w:panose1 w:val="020B0604020202020204"/>
    <w:charset w:val="59"/>
    <w:family w:val="auto"/>
    <w:pitch w:val="variable"/>
    <w:sig w:usb0="E1002AFF" w:usb1="C0000002" w:usb2="00000008" w:usb3="00000000" w:csb0="0001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ＭＳ ゴシック">
    <w:charset w:val="4E"/>
    <w:family w:val="auto"/>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597" w:rsidRPr="00720052" w:rsidRDefault="00146597">
    <w:pPr>
      <w:pStyle w:val="Pieddepage"/>
      <w:rPr>
        <w:sz w:val="20"/>
      </w:rPr>
    </w:pPr>
    <w:r>
      <w:rPr>
        <w:rStyle w:val="Numrodepage"/>
      </w:rPr>
      <w:tab/>
    </w:r>
    <w:r>
      <w:rPr>
        <w:rStyle w:val="Numrodepage"/>
      </w:rPr>
      <w:tab/>
    </w:r>
    <w:r w:rsidR="00A745D8" w:rsidRPr="00720052">
      <w:rPr>
        <w:rStyle w:val="Numrodepage"/>
        <w:sz w:val="20"/>
      </w:rPr>
      <w:fldChar w:fldCharType="begin"/>
    </w:r>
    <w:r w:rsidRPr="00720052">
      <w:rPr>
        <w:rStyle w:val="Numrodepage"/>
        <w:sz w:val="20"/>
      </w:rPr>
      <w:instrText xml:space="preserve"> PAGE </w:instrText>
    </w:r>
    <w:r w:rsidR="00A745D8" w:rsidRPr="00720052">
      <w:rPr>
        <w:rStyle w:val="Numrodepage"/>
        <w:sz w:val="20"/>
      </w:rPr>
      <w:fldChar w:fldCharType="separate"/>
    </w:r>
    <w:r w:rsidR="001A4C13">
      <w:rPr>
        <w:rStyle w:val="Numrodepage"/>
        <w:noProof/>
        <w:sz w:val="20"/>
      </w:rPr>
      <w:t>2</w:t>
    </w:r>
    <w:r w:rsidR="00A745D8" w:rsidRPr="00720052">
      <w:rPr>
        <w:rStyle w:val="Numrodepage"/>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C13" w:rsidRPr="001A4C13" w:rsidRDefault="001A4C13" w:rsidP="001A4C13">
    <w:pPr>
      <w:spacing w:after="0" w:line="240" w:lineRule="auto"/>
      <w:jc w:val="center"/>
      <w:rPr>
        <w:rFonts w:ascii="Helvetica" w:hAnsi="Helvetica"/>
        <w:color w:val="000000"/>
        <w:sz w:val="12"/>
        <w:szCs w:val="12"/>
        <w:lang w:val="en-US" w:eastAsia="en-US"/>
      </w:rPr>
    </w:pPr>
    <w:r w:rsidRPr="001A4C13">
      <w:rPr>
        <w:rFonts w:ascii="Helvetica" w:hAnsi="Helvetica"/>
        <w:color w:val="000000"/>
        <w:sz w:val="12"/>
        <w:szCs w:val="12"/>
        <w:lang w:val="en-US" w:eastAsia="en-US"/>
      </w:rPr>
      <w:t>S.A.S au capital de 42.247€ - RCS PARIS 811 102 458 - N° SIRET : 81110245800015</w:t>
    </w:r>
  </w:p>
  <w:p w:rsidR="001A4C13" w:rsidRPr="001A4C13" w:rsidRDefault="001A4C13" w:rsidP="001A4C13">
    <w:pPr>
      <w:spacing w:after="0" w:line="240" w:lineRule="auto"/>
      <w:jc w:val="center"/>
      <w:rPr>
        <w:rFonts w:ascii="Helvetica" w:hAnsi="Helvetica"/>
        <w:color w:val="000000"/>
        <w:sz w:val="12"/>
        <w:szCs w:val="12"/>
        <w:lang w:val="en-US" w:eastAsia="en-US"/>
      </w:rPr>
    </w:pPr>
    <w:r w:rsidRPr="001A4C13">
      <w:rPr>
        <w:rFonts w:ascii="Helvetica" w:hAnsi="Helvetica"/>
        <w:color w:val="000000"/>
        <w:sz w:val="12"/>
        <w:szCs w:val="12"/>
        <w:lang w:val="en-US" w:eastAsia="en-US"/>
      </w:rPr>
      <w:t>N°A.P.E 6420Z - N° D'IDENTIFICATION INTRACOMMUNAUTAIRE T.V.A : FR 15 811 102 458</w:t>
    </w:r>
  </w:p>
  <w:p w:rsidR="001A4C13" w:rsidRPr="001A4C13" w:rsidRDefault="001A4C13" w:rsidP="001A4C13">
    <w:pPr>
      <w:pStyle w:val="Pieddepage"/>
      <w:jc w:val="center"/>
      <w:rPr>
        <w:rFonts w:ascii="Helvetica" w:hAnsi="Helvetica"/>
        <w:sz w:val="12"/>
        <w:szCs w:val="12"/>
      </w:rPr>
    </w:pPr>
    <w:proofErr w:type="spellStart"/>
    <w:r w:rsidRPr="001A4C13">
      <w:rPr>
        <w:rFonts w:ascii="Helvetica" w:eastAsia="Times New Roman" w:hAnsi="Helvetica" w:cs="Times New Roman"/>
        <w:color w:val="000000"/>
        <w:sz w:val="12"/>
        <w:szCs w:val="12"/>
        <w:lang w:val="en-US" w:eastAsia="en-US"/>
      </w:rPr>
      <w:t>Siège</w:t>
    </w:r>
    <w:proofErr w:type="spellEnd"/>
    <w:r w:rsidRPr="001A4C13">
      <w:rPr>
        <w:rFonts w:ascii="Helvetica" w:eastAsia="Times New Roman" w:hAnsi="Helvetica" w:cs="Times New Roman"/>
        <w:color w:val="000000"/>
        <w:sz w:val="12"/>
        <w:szCs w:val="12"/>
        <w:lang w:val="en-US" w:eastAsia="en-US"/>
      </w:rPr>
      <w:t xml:space="preserve"> Social : 15 Avenue Mozart - 75016 PARIS - FRANCE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42F7" w:rsidRDefault="003342F7" w:rsidP="007F6DC9">
      <w:r>
        <w:separator/>
      </w:r>
    </w:p>
  </w:footnote>
  <w:footnote w:type="continuationSeparator" w:id="0">
    <w:p w:rsidR="003342F7" w:rsidRDefault="003342F7" w:rsidP="007F6DC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597" w:rsidRDefault="001A4C13" w:rsidP="001A4C13">
    <w:pPr>
      <w:pStyle w:val="En-tte"/>
      <w:tabs>
        <w:tab w:val="left" w:pos="2183"/>
        <w:tab w:val="center" w:pos="4510"/>
      </w:tabs>
      <w:jc w:val="center"/>
    </w:pPr>
    <w:r>
      <w:rPr>
        <w:noProof/>
      </w:rPr>
      <w:drawing>
        <wp:inline distT="0" distB="0" distL="0" distR="0">
          <wp:extent cx="2321696" cy="909955"/>
          <wp:effectExtent l="0" t="0" r="0" b="0"/>
          <wp:docPr id="7" name="Image 7" descr="Macintosh HD:Users:OB:Documents:Chaseport:PEEBLE:GRAPHISME:LOGO PEEBLE:Logo peeble  Networks THD -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OB:Documents:Chaseport:PEEBLE:GRAPHISME:LOGO PEEBLE:Logo peeble  Networks THD - RGB.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321696" cy="909955"/>
                  </a:xfrm>
                  <a:prstGeom prst="rect">
                    <a:avLst/>
                  </a:prstGeom>
                  <a:noFill/>
                  <a:ln>
                    <a:noFill/>
                  </a:ln>
                </pic:spPr>
              </pic:pic>
            </a:graphicData>
          </a:graphic>
        </wp:inline>
      </w:drawing>
    </w:r>
    <w:r w:rsidR="00A745D8" w:rsidRPr="00A745D8">
      <w:rPr>
        <w:rFonts w:ascii="Open Sans" w:hAnsi="Open Sans" w:cs="Open Sans"/>
        <w:noProof/>
        <w:color w:val="A6A6A6" w:themeColor="background1" w:themeShade="A6"/>
        <w:sz w:val="20"/>
        <w:szCs w:val="20"/>
      </w:rPr>
      <w:pict>
        <v:rect id="Rectangle 2" o:spid="_x0000_s2049" style="position:absolute;left:0;text-align:left;margin-left:-71.95pt;margin-top:-10pt;width:340.5pt;height:8.25pt;z-index:251659264;visibility:visible;mso-position-horizontal-relative:text;mso-position-vertical-relative:text;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" fillcolor="#00b0f0" stroked="f"/>
      </w:pict>
    </w:r>
    <w:r>
      <w:rPr>
        <w:rFonts w:ascii="Helvetica" w:hAnsi="Helvetica" w:cs="Microsoft Sans Serif"/>
        <w:noProof/>
      </w:rPr>
      <w:drawing>
        <wp:inline distT="0" distB="0" distL="0" distR="0">
          <wp:extent cx="1141730" cy="1141730"/>
          <wp:effectExtent l="0" t="0" r="1270" b="1270"/>
          <wp:docPr id="11" name="Image 11" descr="Macintosh HD:Users:OB:Documents:Chaseport:PEEBLE:GRAPHISME:LOGO PEEBLE:LA FIBRE MOBILE:logospeeblev2:LA-FIBRE-MOBILE-FINAL:JPG:logo-la-fibre-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OB:Documents:Chaseport:PEEBLE:GRAPHISME:LOGO PEEBLE:LA FIBRE MOBILE:logospeeblev2:LA-FIBRE-MOBILE-FINAL:JPG:logo-la-fibre-mobile.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41730" cy="1141730"/>
                  </a:xfrm>
                  <a:prstGeom prst="rect">
                    <a:avLst/>
                  </a:prstGeom>
                  <a:noFill/>
                  <a:ln>
                    <a:noFill/>
                  </a:ln>
                </pic:spPr>
              </pic:pic>
            </a:graphicData>
          </a:graphic>
        </wp:inline>
      </w:drawing>
    </w:r>
    <w:r w:rsidR="00146597">
      <w:rPr>
        <w:noProof/>
      </w:rPr>
      <w:drawing>
        <wp:inline distT="0" distB="0" distL="0" distR="0">
          <wp:extent cx="6350000" cy="6350000"/>
          <wp:effectExtent l="0" t="0" r="0" b="0"/>
          <wp:docPr id="9" name="Image 9" descr="Macintosh HD:Users:OB:Documents:Chaseport:PEEBLE:GRAPHISME:LOGO PEEBLE:LA FIBRE MOBILE:logospeeblev2:LA-FIBRE-MOBILE-FINAL:PNG:logo-la-fibre-mobile-transparan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OB:Documents:Chaseport:PEEBLE:GRAPHISME:LOGO PEEBLE:LA FIBRE MOBILE:logospeeblev2:LA-FIBRE-MOBILE-FINAL:PNG:logo-la-fibre-mobile-transparant-2.pn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350000" cy="6350000"/>
                  </a:xfrm>
                  <a:prstGeom prst="rect">
                    <a:avLst/>
                  </a:prstGeom>
                  <a:noFill/>
                  <a:ln>
                    <a:noFill/>
                  </a:ln>
                </pic:spPr>
              </pic:pic>
            </a:graphicData>
          </a:graphic>
        </wp:inline>
      </w:drawing>
    </w:r>
    <w:r w:rsidR="00146597">
      <w:rPr>
        <w:noProof/>
      </w:rPr>
      <w:drawing>
        <wp:inline distT="0" distB="0" distL="0" distR="0">
          <wp:extent cx="6350000" cy="6350000"/>
          <wp:effectExtent l="0" t="0" r="0" b="0"/>
          <wp:docPr id="8" name="Image 8" descr="Macintosh HD:Users:OB:Documents:Chaseport:PEEBLE:GRAPHISME:LOGO PEEBLE:LA FIBRE MOBILE:logospeeblev2:LA-FIBRE-MOBILE-FINAL:JPG:logo-la-fibre-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OB:Documents:Chaseport:PEEBLE:GRAPHISME:LOGO PEEBLE:LA FIBRE MOBILE:logospeeblev2:LA-FIBRE-MOBILE-FINAL:JPG:logo-la-fibre-mobile.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350000" cy="6350000"/>
                  </a:xfrm>
                  <a:prstGeom prst="rect">
                    <a:avLst/>
                  </a:prstGeom>
                  <a:noFill/>
                  <a:ln>
                    <a:noFill/>
                  </a:ln>
                </pic:spPr>
              </pic:pic>
            </a:graphicData>
          </a:graphic>
        </wp:inline>
      </w:drawing>
    </w:r>
    <w:r w:rsidR="00146597">
      <w:rPr>
        <w:noProof/>
      </w:rPr>
      <w:drawing>
        <wp:inline distT="0" distB="0" distL="0" distR="0">
          <wp:extent cx="6350000" cy="6350000"/>
          <wp:effectExtent l="0" t="0" r="0" b="0"/>
          <wp:docPr id="6" name="Image 6" descr="Macintosh HD:Users:OB:Documents:Chaseport:PEEBLE:GRAPHISME:LOGO PEEBLE:LA FIBRE MOBILE:logospeeblev2:LA-FIBRE-MOBILE-FINAL:JPG:logo-la-fibre-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OB:Documents:Chaseport:PEEBLE:GRAPHISME:LOGO PEEBLE:LA FIBRE MOBILE:logospeeblev2:LA-FIBRE-MOBILE-FINAL:JPG:logo-la-fibre-mobile.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350000" cy="6350000"/>
                  </a:xfrm>
                  <a:prstGeom prst="rect">
                    <a:avLst/>
                  </a:prstGeom>
                  <a:noFill/>
                  <a:ln>
                    <a:noFill/>
                  </a:ln>
                </pic:spPr>
              </pic:pic>
            </a:graphicData>
          </a:graphic>
        </wp:inline>
      </w:drawing>
    </w:r>
    <w:r w:rsidR="00146597">
      <w:rPr>
        <w:noProof/>
      </w:rPr>
      <w:drawing>
        <wp:inline distT="0" distB="0" distL="0" distR="0">
          <wp:extent cx="6350000" cy="6350000"/>
          <wp:effectExtent l="0" t="0" r="0" b="0"/>
          <wp:docPr id="5" name="Image 5" descr="Macintosh HD:Users:OB:Documents:Chaseport:PEEBLE:GRAPHISME:LOGO PEEBLE:LA FIBRE MOBILE:logospeeblev2:LA-FIBRE-MOBILE-FINAL:JPG:logo-la-fibre-mobile-no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OB:Documents:Chaseport:PEEBLE:GRAPHISME:LOGO PEEBLE:LA FIBRE MOBILE:logospeeblev2:LA-FIBRE-MOBILE-FINAL:JPG:logo-la-fibre-mobile-noir.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350000" cy="6350000"/>
                  </a:xfrm>
                  <a:prstGeom prst="rect">
                    <a:avLst/>
                  </a:prstGeom>
                  <a:noFill/>
                  <a:ln>
                    <a:noFill/>
                  </a:ln>
                </pic:spPr>
              </pic:pic>
            </a:graphicData>
          </a:graphic>
        </wp:inline>
      </w:drawing>
    </w:r>
    <w:r w:rsidR="00146597">
      <w:rPr>
        <w:noProof/>
      </w:rPr>
      <w:drawing>
        <wp:inline distT="0" distB="0" distL="0" distR="0">
          <wp:extent cx="6350000" cy="6350000"/>
          <wp:effectExtent l="0" t="0" r="0" b="0"/>
          <wp:docPr id="4" name="Image 4" descr="Macintosh HD:Users:OB:Documents:Chaseport:PEEBLE:GRAPHISME:LOGO PEEBLE:LA FIBRE MOBILE:logospeeblev2:LA-FIBRE-MOBILE-FINAL:JPG:logo-la-fibre-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OB:Documents:Chaseport:PEEBLE:GRAPHISME:LOGO PEEBLE:LA FIBRE MOBILE:logospeeblev2:LA-FIBRE-MOBILE-FINAL:JPG:logo-la-fibre-mobile.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350000" cy="6350000"/>
                  </a:xfrm>
                  <a:prstGeom prst="rect">
                    <a:avLst/>
                  </a:prstGeom>
                  <a:noFill/>
                  <a:ln>
                    <a:noFill/>
                  </a:ln>
                </pic:spPr>
              </pic:pic>
            </a:graphicData>
          </a:graphic>
        </wp:inline>
      </w:drawing>
    </w:r>
    <w:r w:rsidR="00146597">
      <w:rPr>
        <w:noProof/>
      </w:rPr>
      <w:drawing>
        <wp:inline distT="0" distB="0" distL="0" distR="0">
          <wp:extent cx="6350000" cy="6350000"/>
          <wp:effectExtent l="0" t="0" r="0" b="0"/>
          <wp:docPr id="1" name="Image 1" descr="Macintosh HD:Users:OB:Documents:Chaseport:PEEBLE:GRAPHISME:LOGO PEEBLE:LA FIBRE MOBILE:logospeeblev2:LA-FIBRE-MOBILE-FINAL:JPG:logo-la-fibre-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B:Documents:Chaseport:PEEBLE:GRAPHISME:LOGO PEEBLE:LA FIBRE MOBILE:logospeeblev2:LA-FIBRE-MOBILE-FINAL:JPG:logo-la-fibre-mobile.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350000" cy="635000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B0C2E55"/>
    <w:multiLevelType w:val="hybridMultilevel"/>
    <w:tmpl w:val="72E07CE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586026E5"/>
    <w:multiLevelType w:val="multilevel"/>
    <w:tmpl w:val="BAA6F1D4"/>
    <w:lvl w:ilvl="0">
      <w:start w:val="1"/>
      <w:numFmt w:val="bullet"/>
      <w:lvlText w:val=""/>
      <w:lvlJc w:val="left"/>
      <w:pPr>
        <w:tabs>
          <w:tab w:val="num" w:pos="1778"/>
        </w:tabs>
        <w:ind w:left="1778" w:hanging="360"/>
      </w:pPr>
      <w:rPr>
        <w:rFonts w:ascii="Symbol" w:hAnsi="Symbol" w:hint="default"/>
        <w:sz w:val="20"/>
      </w:rPr>
    </w:lvl>
    <w:lvl w:ilvl="1" w:tentative="1">
      <w:start w:val="1"/>
      <w:numFmt w:val="bullet"/>
      <w:lvlText w:val="o"/>
      <w:lvlJc w:val="left"/>
      <w:pPr>
        <w:tabs>
          <w:tab w:val="num" w:pos="2498"/>
        </w:tabs>
        <w:ind w:left="2498" w:hanging="360"/>
      </w:pPr>
      <w:rPr>
        <w:rFonts w:ascii="Courier New" w:hAnsi="Courier New" w:hint="default"/>
        <w:sz w:val="20"/>
      </w:rPr>
    </w:lvl>
    <w:lvl w:ilvl="2" w:tentative="1">
      <w:start w:val="1"/>
      <w:numFmt w:val="bullet"/>
      <w:lvlText w:val=""/>
      <w:lvlJc w:val="left"/>
      <w:pPr>
        <w:tabs>
          <w:tab w:val="num" w:pos="3218"/>
        </w:tabs>
        <w:ind w:left="3218" w:hanging="360"/>
      </w:pPr>
      <w:rPr>
        <w:rFonts w:ascii="Wingdings" w:hAnsi="Wingdings" w:hint="default"/>
        <w:sz w:val="20"/>
      </w:rPr>
    </w:lvl>
    <w:lvl w:ilvl="3" w:tentative="1">
      <w:start w:val="1"/>
      <w:numFmt w:val="bullet"/>
      <w:lvlText w:val=""/>
      <w:lvlJc w:val="left"/>
      <w:pPr>
        <w:tabs>
          <w:tab w:val="num" w:pos="3938"/>
        </w:tabs>
        <w:ind w:left="3938" w:hanging="360"/>
      </w:pPr>
      <w:rPr>
        <w:rFonts w:ascii="Wingdings" w:hAnsi="Wingdings" w:hint="default"/>
        <w:sz w:val="20"/>
      </w:rPr>
    </w:lvl>
    <w:lvl w:ilvl="4" w:tentative="1">
      <w:start w:val="1"/>
      <w:numFmt w:val="bullet"/>
      <w:lvlText w:val=""/>
      <w:lvlJc w:val="left"/>
      <w:pPr>
        <w:tabs>
          <w:tab w:val="num" w:pos="4658"/>
        </w:tabs>
        <w:ind w:left="4658" w:hanging="360"/>
      </w:pPr>
      <w:rPr>
        <w:rFonts w:ascii="Wingdings" w:hAnsi="Wingdings" w:hint="default"/>
        <w:sz w:val="20"/>
      </w:rPr>
    </w:lvl>
    <w:lvl w:ilvl="5" w:tentative="1">
      <w:start w:val="1"/>
      <w:numFmt w:val="bullet"/>
      <w:lvlText w:val=""/>
      <w:lvlJc w:val="left"/>
      <w:pPr>
        <w:tabs>
          <w:tab w:val="num" w:pos="5378"/>
        </w:tabs>
        <w:ind w:left="5378" w:hanging="360"/>
      </w:pPr>
      <w:rPr>
        <w:rFonts w:ascii="Wingdings" w:hAnsi="Wingdings" w:hint="default"/>
        <w:sz w:val="20"/>
      </w:rPr>
    </w:lvl>
    <w:lvl w:ilvl="6" w:tentative="1">
      <w:start w:val="1"/>
      <w:numFmt w:val="bullet"/>
      <w:lvlText w:val=""/>
      <w:lvlJc w:val="left"/>
      <w:pPr>
        <w:tabs>
          <w:tab w:val="num" w:pos="6098"/>
        </w:tabs>
        <w:ind w:left="6098" w:hanging="360"/>
      </w:pPr>
      <w:rPr>
        <w:rFonts w:ascii="Wingdings" w:hAnsi="Wingdings" w:hint="default"/>
        <w:sz w:val="20"/>
      </w:rPr>
    </w:lvl>
    <w:lvl w:ilvl="7" w:tentative="1">
      <w:start w:val="1"/>
      <w:numFmt w:val="bullet"/>
      <w:lvlText w:val=""/>
      <w:lvlJc w:val="left"/>
      <w:pPr>
        <w:tabs>
          <w:tab w:val="num" w:pos="6818"/>
        </w:tabs>
        <w:ind w:left="6818" w:hanging="360"/>
      </w:pPr>
      <w:rPr>
        <w:rFonts w:ascii="Wingdings" w:hAnsi="Wingdings" w:hint="default"/>
        <w:sz w:val="20"/>
      </w:rPr>
    </w:lvl>
    <w:lvl w:ilvl="8" w:tentative="1">
      <w:start w:val="1"/>
      <w:numFmt w:val="bullet"/>
      <w:lvlText w:val=""/>
      <w:lvlJc w:val="left"/>
      <w:pPr>
        <w:tabs>
          <w:tab w:val="num" w:pos="7538"/>
        </w:tabs>
        <w:ind w:left="7538" w:hanging="360"/>
      </w:pPr>
      <w:rPr>
        <w:rFonts w:ascii="Wingdings" w:hAnsi="Wingdings" w:hint="default"/>
        <w:sz w:val="20"/>
      </w:rPr>
    </w:lvl>
  </w:abstractNum>
  <w:abstractNum w:abstractNumId="3">
    <w:nsid w:val="58B736CF"/>
    <w:multiLevelType w:val="hybridMultilevel"/>
    <w:tmpl w:val="3EE4195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defaultTabStop w:val="708"/>
  <w:hyphenationZone w:val="425"/>
  <w:evenAndOddHeaders/>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FELayout/>
  </w:compat>
  <w:rsids>
    <w:rsidRoot w:val="007F6DC9"/>
    <w:rsid w:val="00111C06"/>
    <w:rsid w:val="001419E3"/>
    <w:rsid w:val="00146597"/>
    <w:rsid w:val="001A4C13"/>
    <w:rsid w:val="001A51DB"/>
    <w:rsid w:val="001D672B"/>
    <w:rsid w:val="001E0504"/>
    <w:rsid w:val="00202DD2"/>
    <w:rsid w:val="003342F7"/>
    <w:rsid w:val="00361F36"/>
    <w:rsid w:val="003760B9"/>
    <w:rsid w:val="0038635C"/>
    <w:rsid w:val="003B7D49"/>
    <w:rsid w:val="003C4857"/>
    <w:rsid w:val="003C7AE0"/>
    <w:rsid w:val="003D7623"/>
    <w:rsid w:val="00420221"/>
    <w:rsid w:val="004F0FC2"/>
    <w:rsid w:val="00521937"/>
    <w:rsid w:val="00602089"/>
    <w:rsid w:val="00720052"/>
    <w:rsid w:val="0073427E"/>
    <w:rsid w:val="007C6837"/>
    <w:rsid w:val="007F6DC9"/>
    <w:rsid w:val="00803D8E"/>
    <w:rsid w:val="00896598"/>
    <w:rsid w:val="008E79EF"/>
    <w:rsid w:val="009D17F3"/>
    <w:rsid w:val="00A36DD4"/>
    <w:rsid w:val="00A745D8"/>
    <w:rsid w:val="00AA0C23"/>
    <w:rsid w:val="00B35505"/>
    <w:rsid w:val="00B74764"/>
    <w:rsid w:val="00BC0035"/>
    <w:rsid w:val="00D501DB"/>
    <w:rsid w:val="00D82CB9"/>
    <w:rsid w:val="00E16BC6"/>
    <w:rsid w:val="00E70D51"/>
    <w:rsid w:val="00EE1AFB"/>
    <w:rsid w:val="00F032E5"/>
    <w:rsid w:val="00F6136F"/>
    <w:rsid w:val="00F71184"/>
    <w:rsid w:val="00FE0AC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1AFB"/>
    <w:pPr>
      <w:spacing w:after="200" w:line="276" w:lineRule="auto"/>
    </w:pPr>
    <w:rPr>
      <w:rFonts w:ascii="Calibri" w:eastAsia="Times New Roman" w:hAnsi="Calibri" w:cs="Times New Roman"/>
      <w:sz w:val="22"/>
      <w:szCs w:val="22"/>
    </w:rPr>
  </w:style>
  <w:style w:type="paragraph" w:styleId="Titre2">
    <w:name w:val="heading 2"/>
    <w:basedOn w:val="Normal"/>
    <w:next w:val="Normal"/>
    <w:link w:val="Titre2Car"/>
    <w:uiPriority w:val="99"/>
    <w:qFormat/>
    <w:rsid w:val="00EE1AFB"/>
    <w:pPr>
      <w:keepNext/>
      <w:keepLines/>
      <w:spacing w:before="200" w:after="0"/>
      <w:outlineLvl w:val="1"/>
    </w:pPr>
    <w:rPr>
      <w:rFonts w:ascii="Cambria" w:hAnsi="Cambria"/>
      <w:b/>
      <w:bCs/>
      <w:color w:val="4F81BD"/>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F6DC9"/>
    <w:pPr>
      <w:tabs>
        <w:tab w:val="center" w:pos="4536"/>
        <w:tab w:val="right" w:pos="9072"/>
      </w:tabs>
      <w:spacing w:after="0" w:line="240" w:lineRule="auto"/>
    </w:pPr>
    <w:rPr>
      <w:rFonts w:asciiTheme="minorHAnsi" w:eastAsiaTheme="minorEastAsia" w:hAnsiTheme="minorHAnsi" w:cstheme="minorBidi"/>
      <w:sz w:val="24"/>
      <w:szCs w:val="24"/>
    </w:rPr>
  </w:style>
  <w:style w:type="character" w:customStyle="1" w:styleId="En-tteCar">
    <w:name w:val="En-tête Car"/>
    <w:basedOn w:val="Policepardfaut"/>
    <w:link w:val="En-tte"/>
    <w:uiPriority w:val="99"/>
    <w:rsid w:val="007F6DC9"/>
  </w:style>
  <w:style w:type="paragraph" w:styleId="Pieddepage">
    <w:name w:val="footer"/>
    <w:basedOn w:val="Normal"/>
    <w:link w:val="PieddepageCar"/>
    <w:uiPriority w:val="99"/>
    <w:unhideWhenUsed/>
    <w:rsid w:val="007F6DC9"/>
    <w:pPr>
      <w:tabs>
        <w:tab w:val="center" w:pos="4536"/>
        <w:tab w:val="right" w:pos="9072"/>
      </w:tabs>
      <w:spacing w:after="0" w:line="240" w:lineRule="auto"/>
    </w:pPr>
    <w:rPr>
      <w:rFonts w:asciiTheme="minorHAnsi" w:eastAsiaTheme="minorEastAsia" w:hAnsiTheme="minorHAnsi" w:cstheme="minorBidi"/>
      <w:sz w:val="24"/>
      <w:szCs w:val="24"/>
    </w:rPr>
  </w:style>
  <w:style w:type="character" w:customStyle="1" w:styleId="PieddepageCar">
    <w:name w:val="Pied de page Car"/>
    <w:basedOn w:val="Policepardfaut"/>
    <w:link w:val="Pieddepage"/>
    <w:uiPriority w:val="99"/>
    <w:rsid w:val="007F6DC9"/>
  </w:style>
  <w:style w:type="paragraph" w:styleId="Textedebulles">
    <w:name w:val="Balloon Text"/>
    <w:basedOn w:val="Normal"/>
    <w:link w:val="TextedebullesCar"/>
    <w:uiPriority w:val="99"/>
    <w:semiHidden/>
    <w:unhideWhenUsed/>
    <w:rsid w:val="007F6DC9"/>
    <w:pPr>
      <w:spacing w:after="0" w:line="240" w:lineRule="auto"/>
    </w:pPr>
    <w:rPr>
      <w:rFonts w:ascii="Lucida Grande" w:eastAsiaTheme="minorEastAsia" w:hAnsi="Lucida Grande" w:cstheme="minorBidi"/>
      <w:sz w:val="18"/>
      <w:szCs w:val="18"/>
    </w:rPr>
  </w:style>
  <w:style w:type="character" w:customStyle="1" w:styleId="TextedebullesCar">
    <w:name w:val="Texte de bulles Car"/>
    <w:basedOn w:val="Policepardfaut"/>
    <w:link w:val="Textedebulles"/>
    <w:uiPriority w:val="99"/>
    <w:semiHidden/>
    <w:rsid w:val="007F6DC9"/>
    <w:rPr>
      <w:rFonts w:ascii="Lucida Grande" w:hAnsi="Lucida Grande"/>
      <w:sz w:val="18"/>
      <w:szCs w:val="18"/>
    </w:rPr>
  </w:style>
  <w:style w:type="paragraph" w:styleId="Paragraphedeliste">
    <w:name w:val="List Paragraph"/>
    <w:basedOn w:val="Normal"/>
    <w:uiPriority w:val="34"/>
    <w:qFormat/>
    <w:rsid w:val="00B35505"/>
    <w:pPr>
      <w:spacing w:after="0" w:line="240" w:lineRule="auto"/>
      <w:ind w:left="720"/>
      <w:contextualSpacing/>
    </w:pPr>
    <w:rPr>
      <w:rFonts w:asciiTheme="minorHAnsi" w:eastAsiaTheme="minorEastAsia" w:hAnsiTheme="minorHAnsi" w:cstheme="minorBidi"/>
      <w:sz w:val="24"/>
      <w:szCs w:val="24"/>
      <w:lang w:val="en-US"/>
    </w:rPr>
  </w:style>
  <w:style w:type="table" w:styleId="Trameclaire-Accent1">
    <w:name w:val="Light Shading Accent 1"/>
    <w:basedOn w:val="TableauNormal"/>
    <w:uiPriority w:val="60"/>
    <w:rsid w:val="00BC0035"/>
    <w:rPr>
      <w:color w:val="365F91" w:themeColor="accent1" w:themeShade="BF"/>
      <w:sz w:val="22"/>
      <w:szCs w:val="22"/>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umrodepage">
    <w:name w:val="page number"/>
    <w:basedOn w:val="Policepardfaut"/>
    <w:uiPriority w:val="99"/>
    <w:semiHidden/>
    <w:unhideWhenUsed/>
    <w:rsid w:val="00BC0035"/>
  </w:style>
  <w:style w:type="character" w:styleId="Lienhypertexte">
    <w:name w:val="Hyperlink"/>
    <w:basedOn w:val="Policepardfaut"/>
    <w:uiPriority w:val="99"/>
    <w:unhideWhenUsed/>
    <w:rsid w:val="00420221"/>
    <w:rPr>
      <w:color w:val="0000FF" w:themeColor="hyperlink"/>
      <w:u w:val="single"/>
    </w:rPr>
  </w:style>
  <w:style w:type="paragraph" w:styleId="Corpsdetexte2">
    <w:name w:val="Body Text 2"/>
    <w:basedOn w:val="Normal"/>
    <w:link w:val="Corpsdetexte2Car"/>
    <w:rsid w:val="00361F36"/>
    <w:pPr>
      <w:spacing w:after="0" w:line="240" w:lineRule="auto"/>
      <w:jc w:val="both"/>
    </w:pPr>
    <w:rPr>
      <w:rFonts w:ascii="Tahoma" w:hAnsi="Tahoma"/>
      <w:sz w:val="24"/>
      <w:szCs w:val="20"/>
    </w:rPr>
  </w:style>
  <w:style w:type="character" w:customStyle="1" w:styleId="Corpsdetexte2Car">
    <w:name w:val="Corps de texte 2 Car"/>
    <w:basedOn w:val="Policepardfaut"/>
    <w:link w:val="Corpsdetexte2"/>
    <w:rsid w:val="00361F36"/>
    <w:rPr>
      <w:rFonts w:ascii="Tahoma" w:eastAsia="Times New Roman" w:hAnsi="Tahoma" w:cs="Times New Roman"/>
      <w:szCs w:val="20"/>
    </w:rPr>
  </w:style>
  <w:style w:type="character" w:customStyle="1" w:styleId="st">
    <w:name w:val="st"/>
    <w:basedOn w:val="Policepardfaut"/>
    <w:rsid w:val="00361F36"/>
  </w:style>
  <w:style w:type="character" w:styleId="Accentuation">
    <w:name w:val="Emphasis"/>
    <w:basedOn w:val="Policepardfaut"/>
    <w:uiPriority w:val="20"/>
    <w:qFormat/>
    <w:rsid w:val="00361F36"/>
    <w:rPr>
      <w:i/>
      <w:iCs/>
    </w:rPr>
  </w:style>
  <w:style w:type="character" w:customStyle="1" w:styleId="Titre2Car">
    <w:name w:val="Titre 2 Car"/>
    <w:basedOn w:val="Policepardfaut"/>
    <w:link w:val="Titre2"/>
    <w:uiPriority w:val="99"/>
    <w:rsid w:val="00EE1AFB"/>
    <w:rPr>
      <w:rFonts w:ascii="Cambria" w:eastAsia="Times New Roman" w:hAnsi="Cambria" w:cs="Times New Roman"/>
      <w:b/>
      <w:bCs/>
      <w:color w:val="4F81BD"/>
      <w:sz w:val="26"/>
      <w:szCs w:val="26"/>
    </w:rPr>
  </w:style>
  <w:style w:type="character" w:styleId="lev">
    <w:name w:val="Strong"/>
    <w:basedOn w:val="Policepardfaut"/>
    <w:uiPriority w:val="22"/>
    <w:qFormat/>
    <w:rsid w:val="00E16BC6"/>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1AFB"/>
    <w:pPr>
      <w:spacing w:after="200" w:line="276" w:lineRule="auto"/>
    </w:pPr>
    <w:rPr>
      <w:rFonts w:ascii="Calibri" w:eastAsia="Times New Roman" w:hAnsi="Calibri" w:cs="Times New Roman"/>
      <w:sz w:val="22"/>
      <w:szCs w:val="22"/>
    </w:rPr>
  </w:style>
  <w:style w:type="paragraph" w:styleId="Titre2">
    <w:name w:val="heading 2"/>
    <w:basedOn w:val="Normal"/>
    <w:next w:val="Normal"/>
    <w:link w:val="Titre2Car"/>
    <w:uiPriority w:val="99"/>
    <w:qFormat/>
    <w:rsid w:val="00EE1AFB"/>
    <w:pPr>
      <w:keepNext/>
      <w:keepLines/>
      <w:spacing w:before="200" w:after="0"/>
      <w:outlineLvl w:val="1"/>
    </w:pPr>
    <w:rPr>
      <w:rFonts w:ascii="Cambria" w:hAnsi="Cambria"/>
      <w:b/>
      <w:bCs/>
      <w:color w:val="4F81BD"/>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F6DC9"/>
    <w:pPr>
      <w:tabs>
        <w:tab w:val="center" w:pos="4536"/>
        <w:tab w:val="right" w:pos="9072"/>
      </w:tabs>
      <w:spacing w:after="0" w:line="240" w:lineRule="auto"/>
    </w:pPr>
    <w:rPr>
      <w:rFonts w:asciiTheme="minorHAnsi" w:eastAsiaTheme="minorEastAsia" w:hAnsiTheme="minorHAnsi" w:cstheme="minorBidi"/>
      <w:sz w:val="24"/>
      <w:szCs w:val="24"/>
    </w:rPr>
  </w:style>
  <w:style w:type="character" w:customStyle="1" w:styleId="En-tteCar">
    <w:name w:val="En-tête Car"/>
    <w:basedOn w:val="Policepardfaut"/>
    <w:link w:val="En-tte"/>
    <w:uiPriority w:val="99"/>
    <w:rsid w:val="007F6DC9"/>
  </w:style>
  <w:style w:type="paragraph" w:styleId="Pieddepage">
    <w:name w:val="footer"/>
    <w:basedOn w:val="Normal"/>
    <w:link w:val="PieddepageCar"/>
    <w:uiPriority w:val="99"/>
    <w:unhideWhenUsed/>
    <w:rsid w:val="007F6DC9"/>
    <w:pPr>
      <w:tabs>
        <w:tab w:val="center" w:pos="4536"/>
        <w:tab w:val="right" w:pos="9072"/>
      </w:tabs>
      <w:spacing w:after="0" w:line="240" w:lineRule="auto"/>
    </w:pPr>
    <w:rPr>
      <w:rFonts w:asciiTheme="minorHAnsi" w:eastAsiaTheme="minorEastAsia" w:hAnsiTheme="minorHAnsi" w:cstheme="minorBidi"/>
      <w:sz w:val="24"/>
      <w:szCs w:val="24"/>
    </w:rPr>
  </w:style>
  <w:style w:type="character" w:customStyle="1" w:styleId="PieddepageCar">
    <w:name w:val="Pied de page Car"/>
    <w:basedOn w:val="Policepardfaut"/>
    <w:link w:val="Pieddepage"/>
    <w:uiPriority w:val="99"/>
    <w:rsid w:val="007F6DC9"/>
  </w:style>
  <w:style w:type="paragraph" w:styleId="Textedebulles">
    <w:name w:val="Balloon Text"/>
    <w:basedOn w:val="Normal"/>
    <w:link w:val="TextedebullesCar"/>
    <w:uiPriority w:val="99"/>
    <w:semiHidden/>
    <w:unhideWhenUsed/>
    <w:rsid w:val="007F6DC9"/>
    <w:pPr>
      <w:spacing w:after="0" w:line="240" w:lineRule="auto"/>
    </w:pPr>
    <w:rPr>
      <w:rFonts w:ascii="Lucida Grande" w:eastAsiaTheme="minorEastAsia" w:hAnsi="Lucida Grande" w:cstheme="minorBidi"/>
      <w:sz w:val="18"/>
      <w:szCs w:val="18"/>
    </w:rPr>
  </w:style>
  <w:style w:type="character" w:customStyle="1" w:styleId="TextedebullesCar">
    <w:name w:val="Texte de bulles Car"/>
    <w:basedOn w:val="Policepardfaut"/>
    <w:link w:val="Textedebulles"/>
    <w:uiPriority w:val="99"/>
    <w:semiHidden/>
    <w:rsid w:val="007F6DC9"/>
    <w:rPr>
      <w:rFonts w:ascii="Lucida Grande" w:hAnsi="Lucida Grande"/>
      <w:sz w:val="18"/>
      <w:szCs w:val="18"/>
    </w:rPr>
  </w:style>
  <w:style w:type="paragraph" w:styleId="Paragraphedeliste">
    <w:name w:val="List Paragraph"/>
    <w:basedOn w:val="Normal"/>
    <w:uiPriority w:val="34"/>
    <w:qFormat/>
    <w:rsid w:val="00B35505"/>
    <w:pPr>
      <w:spacing w:after="0" w:line="240" w:lineRule="auto"/>
      <w:ind w:left="720"/>
      <w:contextualSpacing/>
    </w:pPr>
    <w:rPr>
      <w:rFonts w:asciiTheme="minorHAnsi" w:eastAsiaTheme="minorEastAsia" w:hAnsiTheme="minorHAnsi" w:cstheme="minorBidi"/>
      <w:sz w:val="24"/>
      <w:szCs w:val="24"/>
      <w:lang w:val="en-US"/>
    </w:rPr>
  </w:style>
  <w:style w:type="table" w:styleId="Trameclaire-Accent1">
    <w:name w:val="Light Shading Accent 1"/>
    <w:basedOn w:val="TableauNormal"/>
    <w:uiPriority w:val="60"/>
    <w:rsid w:val="00BC0035"/>
    <w:rPr>
      <w:color w:val="365F91" w:themeColor="accent1" w:themeShade="BF"/>
      <w:sz w:val="22"/>
      <w:szCs w:val="22"/>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umrodepage">
    <w:name w:val="page number"/>
    <w:basedOn w:val="Policepardfaut"/>
    <w:uiPriority w:val="99"/>
    <w:semiHidden/>
    <w:unhideWhenUsed/>
    <w:rsid w:val="00BC0035"/>
  </w:style>
  <w:style w:type="character" w:styleId="Lienhypertexte">
    <w:name w:val="Hyperlink"/>
    <w:basedOn w:val="Policepardfaut"/>
    <w:uiPriority w:val="99"/>
    <w:unhideWhenUsed/>
    <w:rsid w:val="00420221"/>
    <w:rPr>
      <w:color w:val="0000FF" w:themeColor="hyperlink"/>
      <w:u w:val="single"/>
    </w:rPr>
  </w:style>
  <w:style w:type="paragraph" w:styleId="Corpsdetexte2">
    <w:name w:val="Body Text 2"/>
    <w:basedOn w:val="Normal"/>
    <w:link w:val="Corpsdetexte2Car"/>
    <w:rsid w:val="00361F36"/>
    <w:pPr>
      <w:spacing w:after="0" w:line="240" w:lineRule="auto"/>
      <w:jc w:val="both"/>
    </w:pPr>
    <w:rPr>
      <w:rFonts w:ascii="Tahoma" w:hAnsi="Tahoma"/>
      <w:sz w:val="24"/>
      <w:szCs w:val="20"/>
    </w:rPr>
  </w:style>
  <w:style w:type="character" w:customStyle="1" w:styleId="Corpsdetexte2Car">
    <w:name w:val="Corps de texte 2 Car"/>
    <w:basedOn w:val="Policepardfaut"/>
    <w:link w:val="Corpsdetexte2"/>
    <w:rsid w:val="00361F36"/>
    <w:rPr>
      <w:rFonts w:ascii="Tahoma" w:eastAsia="Times New Roman" w:hAnsi="Tahoma" w:cs="Times New Roman"/>
      <w:szCs w:val="20"/>
    </w:rPr>
  </w:style>
  <w:style w:type="character" w:customStyle="1" w:styleId="st">
    <w:name w:val="st"/>
    <w:basedOn w:val="Policepardfaut"/>
    <w:rsid w:val="00361F36"/>
  </w:style>
  <w:style w:type="character" w:styleId="Accentuation">
    <w:name w:val="Emphasis"/>
    <w:basedOn w:val="Policepardfaut"/>
    <w:uiPriority w:val="20"/>
    <w:qFormat/>
    <w:rsid w:val="00361F36"/>
    <w:rPr>
      <w:i/>
      <w:iCs/>
    </w:rPr>
  </w:style>
  <w:style w:type="character" w:customStyle="1" w:styleId="Titre2Car">
    <w:name w:val="Titre 2 Car"/>
    <w:basedOn w:val="Policepardfaut"/>
    <w:link w:val="Titre2"/>
    <w:uiPriority w:val="99"/>
    <w:rsid w:val="00EE1AFB"/>
    <w:rPr>
      <w:rFonts w:ascii="Cambria" w:eastAsia="Times New Roman" w:hAnsi="Cambria" w:cs="Times New Roman"/>
      <w:b/>
      <w:bCs/>
      <w:color w:val="4F81BD"/>
      <w:sz w:val="26"/>
      <w:szCs w:val="26"/>
    </w:rPr>
  </w:style>
  <w:style w:type="character" w:styleId="lev">
    <w:name w:val="Strong"/>
    <w:basedOn w:val="Policepardfaut"/>
    <w:uiPriority w:val="22"/>
    <w:qFormat/>
    <w:rsid w:val="00E16BC6"/>
    <w:rPr>
      <w:b/>
      <w:bCs/>
    </w:rPr>
  </w:style>
</w:styles>
</file>

<file path=word/webSettings.xml><?xml version="1.0" encoding="utf-8"?>
<w:webSettings xmlns:r="http://schemas.openxmlformats.org/officeDocument/2006/relationships" xmlns:w="http://schemas.openxmlformats.org/wordprocessingml/2006/main">
  <w:divs>
    <w:div w:id="364060823">
      <w:bodyDiv w:val="1"/>
      <w:marLeft w:val="0"/>
      <w:marRight w:val="0"/>
      <w:marTop w:val="0"/>
      <w:marBottom w:val="0"/>
      <w:divBdr>
        <w:top w:val="none" w:sz="0" w:space="0" w:color="auto"/>
        <w:left w:val="none" w:sz="0" w:space="0" w:color="auto"/>
        <w:bottom w:val="none" w:sz="0" w:space="0" w:color="auto"/>
        <w:right w:val="none" w:sz="0" w:space="0" w:color="auto"/>
      </w:divBdr>
      <w:divsChild>
        <w:div w:id="107509346">
          <w:marLeft w:val="0"/>
          <w:marRight w:val="0"/>
          <w:marTop w:val="0"/>
          <w:marBottom w:val="0"/>
          <w:divBdr>
            <w:top w:val="none" w:sz="0" w:space="0" w:color="auto"/>
            <w:left w:val="none" w:sz="0" w:space="0" w:color="auto"/>
            <w:bottom w:val="none" w:sz="0" w:space="0" w:color="auto"/>
            <w:right w:val="none" w:sz="0" w:space="0" w:color="auto"/>
          </w:divBdr>
          <w:divsChild>
            <w:div w:id="2130733364">
              <w:marLeft w:val="0"/>
              <w:marRight w:val="0"/>
              <w:marTop w:val="0"/>
              <w:marBottom w:val="0"/>
              <w:divBdr>
                <w:top w:val="none" w:sz="0" w:space="0" w:color="auto"/>
                <w:left w:val="none" w:sz="0" w:space="0" w:color="auto"/>
                <w:bottom w:val="none" w:sz="0" w:space="0" w:color="auto"/>
                <w:right w:val="none" w:sz="0" w:space="0" w:color="auto"/>
              </w:divBdr>
            </w:div>
            <w:div w:id="165561592">
              <w:marLeft w:val="0"/>
              <w:marRight w:val="0"/>
              <w:marTop w:val="0"/>
              <w:marBottom w:val="0"/>
              <w:divBdr>
                <w:top w:val="none" w:sz="0" w:space="0" w:color="auto"/>
                <w:left w:val="none" w:sz="0" w:space="0" w:color="auto"/>
                <w:bottom w:val="none" w:sz="0" w:space="0" w:color="auto"/>
                <w:right w:val="none" w:sz="0" w:space="0" w:color="auto"/>
              </w:divBdr>
            </w:div>
            <w:div w:id="1749111436">
              <w:marLeft w:val="0"/>
              <w:marRight w:val="0"/>
              <w:marTop w:val="0"/>
              <w:marBottom w:val="0"/>
              <w:divBdr>
                <w:top w:val="none" w:sz="0" w:space="0" w:color="auto"/>
                <w:left w:val="none" w:sz="0" w:space="0" w:color="auto"/>
                <w:bottom w:val="none" w:sz="0" w:space="0" w:color="auto"/>
                <w:right w:val="none" w:sz="0" w:space="0" w:color="auto"/>
              </w:divBdr>
            </w:div>
            <w:div w:id="821964333">
              <w:marLeft w:val="0"/>
              <w:marRight w:val="0"/>
              <w:marTop w:val="0"/>
              <w:marBottom w:val="0"/>
              <w:divBdr>
                <w:top w:val="none" w:sz="0" w:space="0" w:color="auto"/>
                <w:left w:val="none" w:sz="0" w:space="0" w:color="auto"/>
                <w:bottom w:val="none" w:sz="0" w:space="0" w:color="auto"/>
                <w:right w:val="none" w:sz="0" w:space="0" w:color="auto"/>
              </w:divBdr>
              <w:divsChild>
                <w:div w:id="1655572396">
                  <w:marLeft w:val="0"/>
                  <w:marRight w:val="0"/>
                  <w:marTop w:val="0"/>
                  <w:marBottom w:val="0"/>
                  <w:divBdr>
                    <w:top w:val="none" w:sz="0" w:space="0" w:color="auto"/>
                    <w:left w:val="none" w:sz="0" w:space="0" w:color="auto"/>
                    <w:bottom w:val="none" w:sz="0" w:space="0" w:color="auto"/>
                    <w:right w:val="none" w:sz="0" w:space="0" w:color="auto"/>
                  </w:divBdr>
                </w:div>
                <w:div w:id="135714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49246">
      <w:bodyDiv w:val="1"/>
      <w:marLeft w:val="0"/>
      <w:marRight w:val="0"/>
      <w:marTop w:val="0"/>
      <w:marBottom w:val="0"/>
      <w:divBdr>
        <w:top w:val="none" w:sz="0" w:space="0" w:color="auto"/>
        <w:left w:val="none" w:sz="0" w:space="0" w:color="auto"/>
        <w:bottom w:val="none" w:sz="0" w:space="0" w:color="auto"/>
        <w:right w:val="none" w:sz="0" w:space="0" w:color="auto"/>
      </w:divBdr>
      <w:divsChild>
        <w:div w:id="1428112066">
          <w:marLeft w:val="0"/>
          <w:marRight w:val="0"/>
          <w:marTop w:val="0"/>
          <w:marBottom w:val="0"/>
          <w:divBdr>
            <w:top w:val="none" w:sz="0" w:space="0" w:color="auto"/>
            <w:left w:val="none" w:sz="0" w:space="0" w:color="auto"/>
            <w:bottom w:val="none" w:sz="0" w:space="0" w:color="auto"/>
            <w:right w:val="none" w:sz="0" w:space="0" w:color="auto"/>
          </w:divBdr>
          <w:divsChild>
            <w:div w:id="2010716943">
              <w:marLeft w:val="0"/>
              <w:marRight w:val="0"/>
              <w:marTop w:val="0"/>
              <w:marBottom w:val="0"/>
              <w:divBdr>
                <w:top w:val="none" w:sz="0" w:space="0" w:color="auto"/>
                <w:left w:val="none" w:sz="0" w:space="0" w:color="auto"/>
                <w:bottom w:val="none" w:sz="0" w:space="0" w:color="auto"/>
                <w:right w:val="none" w:sz="0" w:space="0" w:color="auto"/>
              </w:divBdr>
            </w:div>
            <w:div w:id="52999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071736">
      <w:bodyDiv w:val="1"/>
      <w:marLeft w:val="0"/>
      <w:marRight w:val="0"/>
      <w:marTop w:val="0"/>
      <w:marBottom w:val="0"/>
      <w:divBdr>
        <w:top w:val="none" w:sz="0" w:space="0" w:color="auto"/>
        <w:left w:val="none" w:sz="0" w:space="0" w:color="auto"/>
        <w:bottom w:val="none" w:sz="0" w:space="0" w:color="auto"/>
        <w:right w:val="none" w:sz="0" w:space="0" w:color="auto"/>
      </w:divBdr>
      <w:divsChild>
        <w:div w:id="1945074251">
          <w:marLeft w:val="0"/>
          <w:marRight w:val="0"/>
          <w:marTop w:val="0"/>
          <w:marBottom w:val="0"/>
          <w:divBdr>
            <w:top w:val="none" w:sz="0" w:space="0" w:color="auto"/>
            <w:left w:val="none" w:sz="0" w:space="0" w:color="auto"/>
            <w:bottom w:val="none" w:sz="0" w:space="0" w:color="auto"/>
            <w:right w:val="none" w:sz="0" w:space="0" w:color="auto"/>
          </w:divBdr>
          <w:divsChild>
            <w:div w:id="1782846037">
              <w:marLeft w:val="0"/>
              <w:marRight w:val="0"/>
              <w:marTop w:val="0"/>
              <w:marBottom w:val="0"/>
              <w:divBdr>
                <w:top w:val="none" w:sz="0" w:space="0" w:color="auto"/>
                <w:left w:val="none" w:sz="0" w:space="0" w:color="auto"/>
                <w:bottom w:val="none" w:sz="0" w:space="0" w:color="auto"/>
                <w:right w:val="none" w:sz="0" w:space="0" w:color="auto"/>
              </w:divBdr>
            </w:div>
            <w:div w:id="1721123677">
              <w:marLeft w:val="0"/>
              <w:marRight w:val="0"/>
              <w:marTop w:val="0"/>
              <w:marBottom w:val="0"/>
              <w:divBdr>
                <w:top w:val="none" w:sz="0" w:space="0" w:color="auto"/>
                <w:left w:val="none" w:sz="0" w:space="0" w:color="auto"/>
                <w:bottom w:val="none" w:sz="0" w:space="0" w:color="auto"/>
                <w:right w:val="none" w:sz="0" w:space="0" w:color="auto"/>
              </w:divBdr>
            </w:div>
            <w:div w:id="1911503192">
              <w:marLeft w:val="0"/>
              <w:marRight w:val="0"/>
              <w:marTop w:val="0"/>
              <w:marBottom w:val="0"/>
              <w:divBdr>
                <w:top w:val="none" w:sz="0" w:space="0" w:color="auto"/>
                <w:left w:val="none" w:sz="0" w:space="0" w:color="auto"/>
                <w:bottom w:val="none" w:sz="0" w:space="0" w:color="auto"/>
                <w:right w:val="none" w:sz="0" w:space="0" w:color="auto"/>
              </w:divBdr>
            </w:div>
            <w:div w:id="1680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25641">
      <w:bodyDiv w:val="1"/>
      <w:marLeft w:val="0"/>
      <w:marRight w:val="0"/>
      <w:marTop w:val="0"/>
      <w:marBottom w:val="0"/>
      <w:divBdr>
        <w:top w:val="none" w:sz="0" w:space="0" w:color="auto"/>
        <w:left w:val="none" w:sz="0" w:space="0" w:color="auto"/>
        <w:bottom w:val="none" w:sz="0" w:space="0" w:color="auto"/>
        <w:right w:val="none" w:sz="0" w:space="0" w:color="auto"/>
      </w:divBdr>
      <w:divsChild>
        <w:div w:id="1579366858">
          <w:marLeft w:val="0"/>
          <w:marRight w:val="0"/>
          <w:marTop w:val="0"/>
          <w:marBottom w:val="0"/>
          <w:divBdr>
            <w:top w:val="none" w:sz="0" w:space="0" w:color="auto"/>
            <w:left w:val="none" w:sz="0" w:space="0" w:color="auto"/>
            <w:bottom w:val="none" w:sz="0" w:space="0" w:color="auto"/>
            <w:right w:val="none" w:sz="0" w:space="0" w:color="auto"/>
          </w:divBdr>
          <w:divsChild>
            <w:div w:id="169673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521751">
      <w:bodyDiv w:val="1"/>
      <w:marLeft w:val="0"/>
      <w:marRight w:val="0"/>
      <w:marTop w:val="0"/>
      <w:marBottom w:val="0"/>
      <w:divBdr>
        <w:top w:val="none" w:sz="0" w:space="0" w:color="auto"/>
        <w:left w:val="none" w:sz="0" w:space="0" w:color="auto"/>
        <w:bottom w:val="none" w:sz="0" w:space="0" w:color="auto"/>
        <w:right w:val="none" w:sz="0" w:space="0" w:color="auto"/>
      </w:divBdr>
      <w:divsChild>
        <w:div w:id="1016924200">
          <w:marLeft w:val="0"/>
          <w:marRight w:val="0"/>
          <w:marTop w:val="0"/>
          <w:marBottom w:val="0"/>
          <w:divBdr>
            <w:top w:val="none" w:sz="0" w:space="0" w:color="auto"/>
            <w:left w:val="none" w:sz="0" w:space="0" w:color="auto"/>
            <w:bottom w:val="none" w:sz="0" w:space="0" w:color="auto"/>
            <w:right w:val="none" w:sz="0" w:space="0" w:color="auto"/>
          </w:divBdr>
          <w:divsChild>
            <w:div w:id="17692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963030">
      <w:bodyDiv w:val="1"/>
      <w:marLeft w:val="0"/>
      <w:marRight w:val="0"/>
      <w:marTop w:val="0"/>
      <w:marBottom w:val="0"/>
      <w:divBdr>
        <w:top w:val="none" w:sz="0" w:space="0" w:color="auto"/>
        <w:left w:val="none" w:sz="0" w:space="0" w:color="auto"/>
        <w:bottom w:val="none" w:sz="0" w:space="0" w:color="auto"/>
        <w:right w:val="none" w:sz="0" w:space="0" w:color="auto"/>
      </w:divBdr>
    </w:div>
    <w:div w:id="1624966518">
      <w:bodyDiv w:val="1"/>
      <w:marLeft w:val="0"/>
      <w:marRight w:val="0"/>
      <w:marTop w:val="0"/>
      <w:marBottom w:val="0"/>
      <w:divBdr>
        <w:top w:val="none" w:sz="0" w:space="0" w:color="auto"/>
        <w:left w:val="none" w:sz="0" w:space="0" w:color="auto"/>
        <w:bottom w:val="none" w:sz="0" w:space="0" w:color="auto"/>
        <w:right w:val="none" w:sz="0" w:space="0" w:color="auto"/>
      </w:divBdr>
      <w:divsChild>
        <w:div w:id="1415857362">
          <w:marLeft w:val="0"/>
          <w:marRight w:val="0"/>
          <w:marTop w:val="0"/>
          <w:marBottom w:val="0"/>
          <w:divBdr>
            <w:top w:val="none" w:sz="0" w:space="0" w:color="auto"/>
            <w:left w:val="none" w:sz="0" w:space="0" w:color="auto"/>
            <w:bottom w:val="none" w:sz="0" w:space="0" w:color="auto"/>
            <w:right w:val="none" w:sz="0" w:space="0" w:color="auto"/>
          </w:divBdr>
        </w:div>
        <w:div w:id="1290168635">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hyperlink" Target="mailto:info@peeble.zon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384</Words>
  <Characters>2117</Characters>
  <Application>Microsoft Office Word</Application>
  <DocSecurity>0</DocSecurity>
  <Lines>17</Lines>
  <Paragraphs>4</Paragraphs>
  <ScaleCrop>false</ScaleCrop>
  <Company/>
  <LinksUpToDate>false</LinksUpToDate>
  <CharactersWithSpaces>2497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Benoit Nicolas</dc:creator>
  <cp:lastModifiedBy>francois</cp:lastModifiedBy>
  <cp:revision>2</cp:revision>
  <dcterms:created xsi:type="dcterms:W3CDTF">2017-05-15T08:04:00Z</dcterms:created>
  <dcterms:modified xsi:type="dcterms:W3CDTF">2017-05-15T08:04:00Z</dcterms:modified>
</cp:coreProperties>
</file>