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02AA9" w14:textId="77777777" w:rsidR="003E3675" w:rsidRDefault="00264A4A" w:rsidP="00264A4A">
      <w:pPr>
        <w:pStyle w:val="NormalWeb"/>
        <w:shd w:val="clear" w:color="auto" w:fill="FFFFFF"/>
        <w:spacing w:before="0" w:beforeAutospacing="0" w:after="0" w:afterAutospacing="0"/>
        <w:jc w:val="both"/>
        <w:rPr>
          <w:rFonts w:ascii="Helvetica" w:hAnsi="Helvetica"/>
          <w:color w:val="222222"/>
        </w:rPr>
      </w:pPr>
      <w:r>
        <w:rPr>
          <w:rStyle w:val="lev"/>
          <w:rFonts w:ascii="Helvetica" w:hAnsi="Helvetica"/>
          <w:color w:val="222222"/>
        </w:rPr>
        <w:t xml:space="preserve">Sylvain </w:t>
      </w:r>
      <w:proofErr w:type="spellStart"/>
      <w:r>
        <w:rPr>
          <w:rStyle w:val="lev"/>
          <w:rFonts w:ascii="Helvetica" w:hAnsi="Helvetica"/>
          <w:color w:val="222222"/>
        </w:rPr>
        <w:t>Allano</w:t>
      </w:r>
      <w:proofErr w:type="spellEnd"/>
      <w:r>
        <w:rPr>
          <w:rStyle w:val="lev"/>
          <w:rFonts w:ascii="Helvetica" w:hAnsi="Helvetica"/>
          <w:color w:val="222222"/>
        </w:rPr>
        <w:t xml:space="preserve"> rejoint le cabinet de conseil en brevets IP TRUST en tant qu’associé</w:t>
      </w:r>
      <w:r>
        <w:rPr>
          <w:rFonts w:ascii="Helvetica" w:hAnsi="Helvetica"/>
          <w:color w:val="222222"/>
        </w:rPr>
        <w:t xml:space="preserve">. </w:t>
      </w:r>
    </w:p>
    <w:p w14:paraId="47317AD9" w14:textId="77777777" w:rsidR="003E3675" w:rsidRDefault="003E3675" w:rsidP="003E3675">
      <w:pPr>
        <w:pStyle w:val="NormalWeb"/>
        <w:shd w:val="clear" w:color="auto" w:fill="FFFFFF"/>
        <w:spacing w:after="0"/>
        <w:rPr>
          <w:rFonts w:ascii="Helvetica" w:hAnsi="Helvetica"/>
          <w:color w:val="222222"/>
        </w:rPr>
      </w:pPr>
      <w:r>
        <w:rPr>
          <w:rFonts w:ascii="Helvetica" w:hAnsi="Helvetica"/>
          <w:color w:val="222222"/>
        </w:rPr>
        <w:t>Agrégé</w:t>
      </w:r>
      <w:r w:rsidRPr="003E3675">
        <w:rPr>
          <w:rFonts w:ascii="Helvetica" w:hAnsi="Helvetica"/>
          <w:color w:val="222222"/>
        </w:rPr>
        <w:t xml:space="preserve"> et</w:t>
      </w:r>
      <w:r>
        <w:rPr>
          <w:rFonts w:ascii="Helvetica" w:hAnsi="Helvetica"/>
          <w:color w:val="222222"/>
        </w:rPr>
        <w:t xml:space="preserve"> titulaire d’un</w:t>
      </w:r>
      <w:r w:rsidRPr="003E3675">
        <w:rPr>
          <w:rFonts w:ascii="Helvetica" w:hAnsi="Helvetica"/>
          <w:color w:val="222222"/>
        </w:rPr>
        <w:t xml:space="preserve"> doctorat d’électronique à l’Université Paris-Sud, il </w:t>
      </w:r>
      <w:r>
        <w:rPr>
          <w:rFonts w:ascii="Helvetica" w:hAnsi="Helvetica"/>
          <w:color w:val="222222"/>
        </w:rPr>
        <w:t>a débuté sa carrière en conjuguant une activité d’enseignant-ch</w:t>
      </w:r>
      <w:bookmarkStart w:id="0" w:name="_GoBack"/>
      <w:bookmarkEnd w:id="0"/>
      <w:r>
        <w:rPr>
          <w:rFonts w:ascii="Helvetica" w:hAnsi="Helvetica"/>
          <w:color w:val="222222"/>
        </w:rPr>
        <w:t>ercheur au CNRS</w:t>
      </w:r>
      <w:r w:rsidRPr="003E3675">
        <w:rPr>
          <w:rFonts w:ascii="Helvetica" w:hAnsi="Helvetica"/>
          <w:color w:val="222222"/>
        </w:rPr>
        <w:t xml:space="preserve"> </w:t>
      </w:r>
      <w:r>
        <w:rPr>
          <w:rFonts w:ascii="Helvetica" w:hAnsi="Helvetica"/>
          <w:color w:val="222222"/>
        </w:rPr>
        <w:t>et de conseil en</w:t>
      </w:r>
      <w:r w:rsidRPr="003E3675">
        <w:rPr>
          <w:rFonts w:ascii="Helvetica" w:hAnsi="Helvetica"/>
          <w:color w:val="222222"/>
        </w:rPr>
        <w:t xml:space="preserve"> brevet dans un cabinet parisien </w:t>
      </w:r>
      <w:r>
        <w:rPr>
          <w:rFonts w:ascii="Helvetica" w:hAnsi="Helvetica"/>
          <w:color w:val="222222"/>
        </w:rPr>
        <w:t>avant de</w:t>
      </w:r>
      <w:r w:rsidRPr="003E3675">
        <w:rPr>
          <w:rFonts w:ascii="Helvetica" w:hAnsi="Helvetica"/>
          <w:color w:val="222222"/>
        </w:rPr>
        <w:t xml:space="preserve"> créer avec un associé mon propre cabinet de conseil en propriété industrielle sur le Plateau de Saclay en 1992</w:t>
      </w:r>
      <w:r>
        <w:rPr>
          <w:rFonts w:ascii="Helvetica" w:hAnsi="Helvetica"/>
          <w:color w:val="222222"/>
        </w:rPr>
        <w:t>.</w:t>
      </w:r>
    </w:p>
    <w:p w14:paraId="5042AE6C" w14:textId="77777777" w:rsidR="003E3675" w:rsidRDefault="003E3675" w:rsidP="003E3675">
      <w:pPr>
        <w:pStyle w:val="NormalWeb"/>
        <w:shd w:val="clear" w:color="auto" w:fill="FFFFFF"/>
        <w:spacing w:after="0"/>
        <w:rPr>
          <w:rFonts w:ascii="Helvetica" w:hAnsi="Helvetica"/>
          <w:color w:val="222222"/>
        </w:rPr>
      </w:pPr>
      <w:r w:rsidRPr="003E3675">
        <w:rPr>
          <w:rFonts w:ascii="Helvetica" w:hAnsi="Helvetica"/>
          <w:color w:val="222222"/>
        </w:rPr>
        <w:t>Fin 2000, il prend la direction du laboratoire SATIE (Systèmes et Applications des Technologies de l’Information e</w:t>
      </w:r>
      <w:r>
        <w:rPr>
          <w:rFonts w:ascii="Helvetica" w:hAnsi="Helvetica"/>
          <w:color w:val="222222"/>
        </w:rPr>
        <w:t>t de l’Energie) à l’ENS Cachan puis devient</w:t>
      </w:r>
      <w:r w:rsidRPr="003E3675">
        <w:rPr>
          <w:rFonts w:ascii="Helvetica" w:hAnsi="Helvetica"/>
          <w:color w:val="222222"/>
        </w:rPr>
        <w:t xml:space="preserve"> directeur scientifique adjoint du CNRS entre 2006 et 2009. </w:t>
      </w:r>
    </w:p>
    <w:p w14:paraId="292A4C0A" w14:textId="77777777" w:rsidR="003E3675" w:rsidRDefault="003E3675" w:rsidP="003E3675">
      <w:pPr>
        <w:pStyle w:val="NormalWeb"/>
        <w:shd w:val="clear" w:color="auto" w:fill="FFFFFF"/>
        <w:spacing w:after="0"/>
        <w:rPr>
          <w:rFonts w:ascii="Helvetica" w:hAnsi="Helvetica"/>
          <w:color w:val="222222"/>
        </w:rPr>
      </w:pPr>
      <w:r w:rsidRPr="003E3675">
        <w:rPr>
          <w:rFonts w:ascii="Helvetica" w:hAnsi="Helvetica"/>
          <w:color w:val="222222"/>
        </w:rPr>
        <w:t xml:space="preserve">En 2010, il rejoint le </w:t>
      </w:r>
      <w:r>
        <w:rPr>
          <w:rFonts w:ascii="Helvetica" w:hAnsi="Helvetica"/>
          <w:color w:val="222222"/>
        </w:rPr>
        <w:t xml:space="preserve">PSA pour prendre la direction scientifique et technologies du Futur du groupe automobile, où il développe les plateformes </w:t>
      </w:r>
      <w:proofErr w:type="spellStart"/>
      <w:r>
        <w:rPr>
          <w:rFonts w:ascii="Helvetica" w:hAnsi="Helvetica"/>
          <w:color w:val="222222"/>
        </w:rPr>
        <w:t>Stellab</w:t>
      </w:r>
      <w:proofErr w:type="spellEnd"/>
      <w:r>
        <w:rPr>
          <w:rFonts w:ascii="Helvetica" w:hAnsi="Helvetica"/>
          <w:color w:val="222222"/>
        </w:rPr>
        <w:t xml:space="preserve"> d’open innovation.</w:t>
      </w:r>
    </w:p>
    <w:p w14:paraId="56B3D733" w14:textId="77777777" w:rsidR="003E3675" w:rsidRDefault="003E3675" w:rsidP="00264A4A">
      <w:pPr>
        <w:pStyle w:val="NormalWeb"/>
        <w:shd w:val="clear" w:color="auto" w:fill="FFFFFF"/>
        <w:spacing w:before="0" w:beforeAutospacing="0" w:after="0" w:afterAutospacing="0"/>
        <w:jc w:val="both"/>
        <w:rPr>
          <w:rStyle w:val="lev"/>
          <w:rFonts w:ascii="Helvetica" w:hAnsi="Helvetica"/>
          <w:color w:val="222222"/>
        </w:rPr>
      </w:pPr>
      <w:r>
        <w:rPr>
          <w:rStyle w:val="lev"/>
          <w:rFonts w:ascii="Helvetica" w:hAnsi="Helvetica"/>
          <w:color w:val="222222"/>
        </w:rPr>
        <w:t xml:space="preserve">Sylvain </w:t>
      </w:r>
      <w:proofErr w:type="spellStart"/>
      <w:r>
        <w:rPr>
          <w:rStyle w:val="lev"/>
          <w:rFonts w:ascii="Helvetica" w:hAnsi="Helvetica"/>
          <w:color w:val="222222"/>
        </w:rPr>
        <w:t>Allano</w:t>
      </w:r>
      <w:proofErr w:type="spellEnd"/>
      <w:r>
        <w:rPr>
          <w:rStyle w:val="lev"/>
          <w:rFonts w:ascii="Helvetica" w:hAnsi="Helvetica"/>
          <w:color w:val="222222"/>
        </w:rPr>
        <w:t xml:space="preserve"> rejoint IP TRUST</w:t>
      </w:r>
      <w:r w:rsidR="00264A4A">
        <w:rPr>
          <w:rStyle w:val="lev"/>
          <w:rFonts w:ascii="Helvetica" w:hAnsi="Helvetica"/>
          <w:color w:val="222222"/>
        </w:rPr>
        <w:t xml:space="preserve"> </w:t>
      </w:r>
      <w:r>
        <w:rPr>
          <w:rStyle w:val="lev"/>
          <w:rFonts w:ascii="Helvetica" w:hAnsi="Helvetica"/>
          <w:color w:val="222222"/>
        </w:rPr>
        <w:t>pour renforcer une équipe d’ingénieurs conseillant des entreprises innovantes avec une approche entrepreneuriale et novatrice de la Propriété Industrielle.</w:t>
      </w:r>
    </w:p>
    <w:p w14:paraId="4C53A8E0" w14:textId="77777777" w:rsidR="00264A4A" w:rsidRDefault="00264A4A" w:rsidP="00264A4A">
      <w:pPr>
        <w:pStyle w:val="NormalWeb"/>
        <w:shd w:val="clear" w:color="auto" w:fill="FFFFFF"/>
        <w:spacing w:before="0" w:beforeAutospacing="0" w:after="0" w:afterAutospacing="0"/>
        <w:jc w:val="both"/>
        <w:rPr>
          <w:rFonts w:ascii="Helvetica" w:hAnsi="Helvetica"/>
          <w:color w:val="222222"/>
        </w:rPr>
      </w:pPr>
      <w:r>
        <w:rPr>
          <w:rFonts w:ascii="Helvetica" w:hAnsi="Helvetica"/>
          <w:color w:val="222222"/>
        </w:rPr>
        <w:t> </w:t>
      </w:r>
    </w:p>
    <w:p w14:paraId="4082820D" w14:textId="77777777" w:rsidR="00C6571D" w:rsidRDefault="00C6571D" w:rsidP="00264A4A">
      <w:pPr>
        <w:pStyle w:val="NormalWeb"/>
        <w:shd w:val="clear" w:color="auto" w:fill="FFFFFF"/>
        <w:spacing w:before="0" w:beforeAutospacing="0" w:after="0" w:afterAutospacing="0"/>
        <w:jc w:val="both"/>
        <w:rPr>
          <w:rFonts w:ascii="Helvetica" w:hAnsi="Helvetica"/>
          <w:b/>
          <w:color w:val="222222"/>
        </w:rPr>
      </w:pPr>
      <w:r w:rsidRPr="00C6571D">
        <w:rPr>
          <w:rFonts w:ascii="Helvetica" w:hAnsi="Helvetica"/>
          <w:b/>
          <w:color w:val="222222"/>
        </w:rPr>
        <w:t xml:space="preserve">Alexandre </w:t>
      </w:r>
      <w:proofErr w:type="spellStart"/>
      <w:r w:rsidRPr="00C6571D">
        <w:rPr>
          <w:rFonts w:ascii="Helvetica" w:hAnsi="Helvetica"/>
          <w:b/>
          <w:color w:val="222222"/>
        </w:rPr>
        <w:t>Delye</w:t>
      </w:r>
      <w:proofErr w:type="spellEnd"/>
      <w:r>
        <w:rPr>
          <w:rFonts w:ascii="Helvetica" w:hAnsi="Helvetica"/>
          <w:b/>
          <w:color w:val="222222"/>
        </w:rPr>
        <w:t xml:space="preserve"> rejoint également IP TRUST pour créer l’implantation « Arc Atlantique ». </w:t>
      </w:r>
    </w:p>
    <w:p w14:paraId="69C3FD0B" w14:textId="77777777" w:rsidR="00C6571D" w:rsidRDefault="00C6571D" w:rsidP="00C6571D">
      <w:pPr>
        <w:pStyle w:val="NormalWeb"/>
        <w:shd w:val="clear" w:color="auto" w:fill="FFFFFF"/>
        <w:rPr>
          <w:rFonts w:ascii="Helvetica" w:hAnsi="Helvetica"/>
          <w:color w:val="222222"/>
        </w:rPr>
      </w:pPr>
      <w:r w:rsidRPr="00C6571D">
        <w:rPr>
          <w:rFonts w:ascii="Helvetica" w:hAnsi="Helvetica"/>
          <w:color w:val="222222"/>
        </w:rPr>
        <w:t>Doct</w:t>
      </w:r>
      <w:r>
        <w:rPr>
          <w:rFonts w:ascii="Helvetica" w:hAnsi="Helvetica"/>
          <w:color w:val="222222"/>
        </w:rPr>
        <w:t>eur</w:t>
      </w:r>
      <w:r w:rsidRPr="00C6571D">
        <w:rPr>
          <w:rFonts w:ascii="Helvetica" w:hAnsi="Helvetica"/>
          <w:color w:val="222222"/>
        </w:rPr>
        <w:t xml:space="preserve"> en mathématiques appliquées </w:t>
      </w:r>
      <w:r>
        <w:rPr>
          <w:rFonts w:ascii="Helvetica" w:hAnsi="Helvetica"/>
          <w:color w:val="222222"/>
        </w:rPr>
        <w:t>et i</w:t>
      </w:r>
      <w:r w:rsidRPr="00C6571D">
        <w:rPr>
          <w:rFonts w:ascii="Helvetica" w:hAnsi="Helvetica"/>
          <w:color w:val="222222"/>
        </w:rPr>
        <w:t>ngéni</w:t>
      </w:r>
      <w:r>
        <w:rPr>
          <w:rFonts w:ascii="Helvetica" w:hAnsi="Helvetica"/>
          <w:color w:val="222222"/>
        </w:rPr>
        <w:t xml:space="preserve">eur diplômé de Telecom </w:t>
      </w:r>
      <w:proofErr w:type="spellStart"/>
      <w:r>
        <w:rPr>
          <w:rFonts w:ascii="Helvetica" w:hAnsi="Helvetica"/>
          <w:color w:val="222222"/>
        </w:rPr>
        <w:t>SudParis</w:t>
      </w:r>
      <w:proofErr w:type="spellEnd"/>
      <w:r>
        <w:rPr>
          <w:rFonts w:ascii="Helvetica" w:hAnsi="Helvetica"/>
          <w:color w:val="222222"/>
        </w:rPr>
        <w:t>,</w:t>
      </w:r>
      <w:r w:rsidRPr="00C6571D">
        <w:rPr>
          <w:rFonts w:ascii="Helvetica" w:hAnsi="Helvetica"/>
          <w:color w:val="222222"/>
        </w:rPr>
        <w:t xml:space="preserve"> a été chargé de travaux dirigés et d’enseignement à l’école d’ingénieur Telecom Sud Paris, notamment en Réseaux, Files d’attentes, Mathématiques et Analyses de données. Alexandre a également participé à l’écriture de trois Livres sur le « Cluster </w:t>
      </w:r>
      <w:proofErr w:type="spellStart"/>
      <w:r w:rsidRPr="00C6571D">
        <w:rPr>
          <w:rFonts w:ascii="Helvetica" w:hAnsi="Helvetica"/>
          <w:color w:val="222222"/>
        </w:rPr>
        <w:t>Address</w:t>
      </w:r>
      <w:proofErr w:type="spellEnd"/>
      <w:r>
        <w:rPr>
          <w:rFonts w:ascii="Helvetica" w:hAnsi="Helvetica"/>
          <w:color w:val="222222"/>
        </w:rPr>
        <w:t xml:space="preserve"> Auto-Configuration </w:t>
      </w:r>
      <w:proofErr w:type="spellStart"/>
      <w:r>
        <w:rPr>
          <w:rFonts w:ascii="Helvetica" w:hAnsi="Helvetica"/>
          <w:color w:val="222222"/>
        </w:rPr>
        <w:t>Mechanism</w:t>
      </w:r>
      <w:proofErr w:type="spellEnd"/>
      <w:r>
        <w:rPr>
          <w:rFonts w:ascii="Helvetica" w:hAnsi="Helvetica"/>
          <w:color w:val="222222"/>
        </w:rPr>
        <w:t>”).</w:t>
      </w:r>
    </w:p>
    <w:p w14:paraId="2DA7477E" w14:textId="77777777" w:rsidR="00D530E0" w:rsidRDefault="00C6571D" w:rsidP="00D530E0">
      <w:pPr>
        <w:pStyle w:val="NormalWeb"/>
        <w:shd w:val="clear" w:color="auto" w:fill="FFFFFF"/>
        <w:rPr>
          <w:rFonts w:ascii="Helvetica" w:hAnsi="Helvetica"/>
          <w:color w:val="222222"/>
        </w:rPr>
      </w:pPr>
      <w:r>
        <w:rPr>
          <w:rFonts w:ascii="Helvetica" w:hAnsi="Helvetica"/>
          <w:color w:val="222222"/>
        </w:rPr>
        <w:t>Conseil en propriété industrielle et mand</w:t>
      </w:r>
      <w:r w:rsidR="00D530E0">
        <w:rPr>
          <w:rFonts w:ascii="Helvetica" w:hAnsi="Helvetica"/>
          <w:color w:val="222222"/>
        </w:rPr>
        <w:t xml:space="preserve">ataire européen en brevets, Alexandre </w:t>
      </w:r>
      <w:proofErr w:type="spellStart"/>
      <w:r w:rsidR="00D530E0">
        <w:rPr>
          <w:rFonts w:ascii="Helvetica" w:hAnsi="Helvetica"/>
          <w:color w:val="222222"/>
        </w:rPr>
        <w:t>Delye</w:t>
      </w:r>
      <w:proofErr w:type="spellEnd"/>
      <w:r w:rsidR="00D530E0">
        <w:rPr>
          <w:rFonts w:ascii="Helvetica" w:hAnsi="Helvetica"/>
          <w:color w:val="222222"/>
        </w:rPr>
        <w:t xml:space="preserve"> </w:t>
      </w:r>
      <w:r w:rsidR="00D530E0" w:rsidRPr="00D530E0">
        <w:rPr>
          <w:rFonts w:ascii="Helvetica" w:hAnsi="Helvetica"/>
          <w:color w:val="222222"/>
        </w:rPr>
        <w:t xml:space="preserve">traite plus particulièrement des dossiers dans le domaine des télécommunications, de l’électronique, des logiciels et des nouvelles technologies de l’information. </w:t>
      </w:r>
    </w:p>
    <w:p w14:paraId="50EF89E6" w14:textId="6E3BBCFD" w:rsidR="00D530E0" w:rsidRPr="00D530E0" w:rsidRDefault="00D530E0" w:rsidP="00D530E0">
      <w:pPr>
        <w:pStyle w:val="NormalWeb"/>
        <w:shd w:val="clear" w:color="auto" w:fill="FFFFFF"/>
        <w:rPr>
          <w:rFonts w:ascii="Helvetica" w:hAnsi="Helvetica"/>
          <w:color w:val="222222"/>
        </w:rPr>
      </w:pPr>
      <w:r w:rsidRPr="00D530E0">
        <w:rPr>
          <w:rFonts w:ascii="Helvetica" w:hAnsi="Helvetica"/>
          <w:b/>
          <w:color w:val="222222"/>
        </w:rPr>
        <w:t>IPTRUST fondé par Pierre Breesé et Alain Kaiser, développe avec une équipe d’une dizaine d’ingénieurs ayant tout un parcours dans l’industrie ou la recherche, une approche nouvelle de la propriété intellectuelle.</w:t>
      </w:r>
      <w:r>
        <w:rPr>
          <w:rFonts w:ascii="Helvetica" w:hAnsi="Helvetica"/>
          <w:color w:val="222222"/>
        </w:rPr>
        <w:t xml:space="preserve">  Cette pratique inclue</w:t>
      </w:r>
      <w:r w:rsidRPr="00D530E0">
        <w:rPr>
          <w:rFonts w:ascii="Helvetica" w:hAnsi="Helvetica"/>
          <w:color w:val="222222"/>
        </w:rPr>
        <w:t xml:space="preserve"> l</w:t>
      </w:r>
      <w:r>
        <w:rPr>
          <w:rFonts w:ascii="Helvetica" w:hAnsi="Helvetica"/>
          <w:color w:val="222222"/>
        </w:rPr>
        <w:t>es activités traditionnelles de</w:t>
      </w:r>
      <w:r w:rsidRPr="00D530E0">
        <w:rPr>
          <w:rFonts w:ascii="Helvetica" w:hAnsi="Helvetica"/>
          <w:color w:val="222222"/>
        </w:rPr>
        <w:t xml:space="preserve"> rédaction demandes de brevets, le suivi des procédures en France comme à l’international, la veille technologiq</w:t>
      </w:r>
      <w:r>
        <w:rPr>
          <w:rFonts w:ascii="Helvetica" w:hAnsi="Helvetica"/>
          <w:color w:val="222222"/>
        </w:rPr>
        <w:t>ue et la veille concurrentielle, mais aussi l’accompagnement dans l’élaboration de stratégies de propriété industrielle et d’innovation, pour faire de la propriété intellectuelle un outil réellement au service du développement des entreprises.</w:t>
      </w:r>
    </w:p>
    <w:p w14:paraId="1ECF8469" w14:textId="731B3EBD" w:rsidR="00C6571D" w:rsidRPr="00C6571D" w:rsidRDefault="00C6571D" w:rsidP="00C6571D">
      <w:pPr>
        <w:pStyle w:val="NormalWeb"/>
        <w:shd w:val="clear" w:color="auto" w:fill="FFFFFF"/>
        <w:rPr>
          <w:rFonts w:ascii="Helvetica" w:hAnsi="Helvetica"/>
          <w:color w:val="222222"/>
        </w:rPr>
      </w:pPr>
    </w:p>
    <w:p w14:paraId="1A177BD3" w14:textId="77777777" w:rsidR="00C6571D" w:rsidRPr="00C6571D" w:rsidRDefault="00C6571D" w:rsidP="00C6571D">
      <w:pPr>
        <w:pStyle w:val="NormalWeb"/>
        <w:shd w:val="clear" w:color="auto" w:fill="FFFFFF"/>
        <w:rPr>
          <w:rFonts w:ascii="Helvetica" w:hAnsi="Helvetica"/>
          <w:color w:val="222222"/>
        </w:rPr>
      </w:pPr>
    </w:p>
    <w:p w14:paraId="11F612AA" w14:textId="77777777" w:rsidR="00C6571D" w:rsidRPr="00C6571D" w:rsidRDefault="00C6571D" w:rsidP="00264A4A">
      <w:pPr>
        <w:pStyle w:val="NormalWeb"/>
        <w:shd w:val="clear" w:color="auto" w:fill="FFFFFF"/>
        <w:spacing w:before="0" w:beforeAutospacing="0" w:after="0" w:afterAutospacing="0"/>
        <w:jc w:val="both"/>
        <w:rPr>
          <w:rFonts w:ascii="Helvetica" w:hAnsi="Helvetica"/>
          <w:color w:val="222222"/>
        </w:rPr>
      </w:pPr>
    </w:p>
    <w:sectPr w:rsidR="00C6571D" w:rsidRPr="00C6571D" w:rsidSect="00E20C2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D517A"/>
    <w:multiLevelType w:val="multilevel"/>
    <w:tmpl w:val="D512C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08"/>
  <w:hyphenationZone w:val="425"/>
  <w:drawingGridHorizontalSpacing w:val="57"/>
  <w:drawingGridVerticalSpacing w:val="57"/>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C5"/>
    <w:rsid w:val="001B24D1"/>
    <w:rsid w:val="00264A4A"/>
    <w:rsid w:val="003E3675"/>
    <w:rsid w:val="00407389"/>
    <w:rsid w:val="008B14C5"/>
    <w:rsid w:val="00C6571D"/>
    <w:rsid w:val="00CC1D4F"/>
    <w:rsid w:val="00D530E0"/>
    <w:rsid w:val="00D652C5"/>
    <w:rsid w:val="00E20C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CC97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EVET"/>
    <w:qFormat/>
    <w:rsid w:val="0040738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14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14C5"/>
    <w:rPr>
      <w:rFonts w:ascii="Lucida Grande" w:hAnsi="Lucida Grande" w:cs="Lucida Grande"/>
      <w:sz w:val="18"/>
      <w:szCs w:val="18"/>
    </w:rPr>
  </w:style>
  <w:style w:type="paragraph" w:styleId="NormalWeb">
    <w:name w:val="Normal (Web)"/>
    <w:basedOn w:val="Normal"/>
    <w:uiPriority w:val="99"/>
    <w:semiHidden/>
    <w:unhideWhenUsed/>
    <w:rsid w:val="00264A4A"/>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264A4A"/>
    <w:rPr>
      <w:b/>
      <w:bCs/>
    </w:rPr>
  </w:style>
  <w:style w:type="character" w:styleId="Accentuation">
    <w:name w:val="Emphasis"/>
    <w:basedOn w:val="Policepardfaut"/>
    <w:uiPriority w:val="20"/>
    <w:qFormat/>
    <w:rsid w:val="00264A4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EVET"/>
    <w:qFormat/>
    <w:rsid w:val="0040738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14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14C5"/>
    <w:rPr>
      <w:rFonts w:ascii="Lucida Grande" w:hAnsi="Lucida Grande" w:cs="Lucida Grande"/>
      <w:sz w:val="18"/>
      <w:szCs w:val="18"/>
    </w:rPr>
  </w:style>
  <w:style w:type="paragraph" w:styleId="NormalWeb">
    <w:name w:val="Normal (Web)"/>
    <w:basedOn w:val="Normal"/>
    <w:uiPriority w:val="99"/>
    <w:semiHidden/>
    <w:unhideWhenUsed/>
    <w:rsid w:val="00264A4A"/>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264A4A"/>
    <w:rPr>
      <w:b/>
      <w:bCs/>
    </w:rPr>
  </w:style>
  <w:style w:type="character" w:styleId="Accentuation">
    <w:name w:val="Emphasis"/>
    <w:basedOn w:val="Policepardfaut"/>
    <w:uiPriority w:val="20"/>
    <w:qFormat/>
    <w:rsid w:val="00264A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684">
      <w:bodyDiv w:val="1"/>
      <w:marLeft w:val="0"/>
      <w:marRight w:val="0"/>
      <w:marTop w:val="0"/>
      <w:marBottom w:val="0"/>
      <w:divBdr>
        <w:top w:val="none" w:sz="0" w:space="0" w:color="auto"/>
        <w:left w:val="none" w:sz="0" w:space="0" w:color="auto"/>
        <w:bottom w:val="none" w:sz="0" w:space="0" w:color="auto"/>
        <w:right w:val="none" w:sz="0" w:space="0" w:color="auto"/>
      </w:divBdr>
    </w:div>
    <w:div w:id="156580550">
      <w:bodyDiv w:val="1"/>
      <w:marLeft w:val="0"/>
      <w:marRight w:val="0"/>
      <w:marTop w:val="0"/>
      <w:marBottom w:val="0"/>
      <w:divBdr>
        <w:top w:val="none" w:sz="0" w:space="0" w:color="auto"/>
        <w:left w:val="none" w:sz="0" w:space="0" w:color="auto"/>
        <w:bottom w:val="none" w:sz="0" w:space="0" w:color="auto"/>
        <w:right w:val="none" w:sz="0" w:space="0" w:color="auto"/>
      </w:divBdr>
    </w:div>
    <w:div w:id="212619230">
      <w:bodyDiv w:val="1"/>
      <w:marLeft w:val="0"/>
      <w:marRight w:val="0"/>
      <w:marTop w:val="0"/>
      <w:marBottom w:val="0"/>
      <w:divBdr>
        <w:top w:val="none" w:sz="0" w:space="0" w:color="auto"/>
        <w:left w:val="none" w:sz="0" w:space="0" w:color="auto"/>
        <w:bottom w:val="none" w:sz="0" w:space="0" w:color="auto"/>
        <w:right w:val="none" w:sz="0" w:space="0" w:color="auto"/>
      </w:divBdr>
    </w:div>
    <w:div w:id="1364865861">
      <w:bodyDiv w:val="1"/>
      <w:marLeft w:val="0"/>
      <w:marRight w:val="0"/>
      <w:marTop w:val="0"/>
      <w:marBottom w:val="0"/>
      <w:divBdr>
        <w:top w:val="none" w:sz="0" w:space="0" w:color="auto"/>
        <w:left w:val="none" w:sz="0" w:space="0" w:color="auto"/>
        <w:bottom w:val="none" w:sz="0" w:space="0" w:color="auto"/>
        <w:right w:val="none" w:sz="0" w:space="0" w:color="auto"/>
      </w:divBdr>
    </w:div>
    <w:div w:id="1378354919">
      <w:bodyDiv w:val="1"/>
      <w:marLeft w:val="0"/>
      <w:marRight w:val="0"/>
      <w:marTop w:val="0"/>
      <w:marBottom w:val="0"/>
      <w:divBdr>
        <w:top w:val="none" w:sz="0" w:space="0" w:color="auto"/>
        <w:left w:val="none" w:sz="0" w:space="0" w:color="auto"/>
        <w:bottom w:val="none" w:sz="0" w:space="0" w:color="auto"/>
        <w:right w:val="none" w:sz="0" w:space="0" w:color="auto"/>
      </w:divBdr>
    </w:div>
    <w:div w:id="1520777284">
      <w:bodyDiv w:val="1"/>
      <w:marLeft w:val="0"/>
      <w:marRight w:val="0"/>
      <w:marTop w:val="0"/>
      <w:marBottom w:val="0"/>
      <w:divBdr>
        <w:top w:val="none" w:sz="0" w:space="0" w:color="auto"/>
        <w:left w:val="none" w:sz="0" w:space="0" w:color="auto"/>
        <w:bottom w:val="none" w:sz="0" w:space="0" w:color="auto"/>
        <w:right w:val="none" w:sz="0" w:space="0" w:color="auto"/>
      </w:divBdr>
    </w:div>
    <w:div w:id="1754814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1992</Characters>
  <Application>Microsoft Macintosh Word</Application>
  <DocSecurity>0</DocSecurity>
  <Lines>52</Lines>
  <Paragraphs>16</Paragraphs>
  <ScaleCrop>false</ScaleCrop>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Breese</dc:creator>
  <cp:keywords/>
  <dc:description/>
  <cp:lastModifiedBy>Pierre Breese</cp:lastModifiedBy>
  <cp:revision>2</cp:revision>
  <dcterms:created xsi:type="dcterms:W3CDTF">2017-09-02T10:39:00Z</dcterms:created>
  <dcterms:modified xsi:type="dcterms:W3CDTF">2017-09-02T10:39:00Z</dcterms:modified>
</cp:coreProperties>
</file>